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5000" w:type="pct"/>
        <w:jc w:val="center"/>
        <w:tblLook w:val="04A0" w:firstRow="1" w:lastRow="0" w:firstColumn="1" w:lastColumn="0" w:noHBand="0" w:noVBand="1"/>
      </w:tblPr>
      <w:tblGrid>
        <w:gridCol w:w="2188"/>
        <w:gridCol w:w="1011"/>
        <w:gridCol w:w="1262"/>
        <w:gridCol w:w="2830"/>
        <w:gridCol w:w="2069"/>
      </w:tblGrid>
      <w:tr xmlns:wp14="http://schemas.microsoft.com/office/word/2010/wordml" w:rsidRPr="00FB582D" w:rsidR="00B84F7B" w:rsidTr="31BABD94" w14:paraId="672A6659" wp14:textId="77777777">
        <w:trPr>
          <w:trHeight w:val="2880"/>
          <w:jc w:val="center"/>
        </w:trPr>
        <w:tc>
          <w:tcPr>
            <w:tcW w:w="5000" w:type="pct"/>
            <w:gridSpan w:val="5"/>
            <w:tcMar/>
          </w:tcPr>
          <w:p w:rsidR="00CE30F0" w:rsidRDefault="00CE30F0" w14:paraId="0A37501D" wp14:textId="77777777">
            <w:pPr>
              <w:pStyle w:val="NoSpacing"/>
              <w:jc w:val="center"/>
              <w:rPr>
                <w:rFonts w:ascii="Cambria" w:hAnsi="Cambria"/>
                <w:caps/>
                <w:sz w:val="24"/>
                <w:szCs w:val="24"/>
              </w:rPr>
            </w:pPr>
          </w:p>
          <w:p w:rsidR="00CE30F0" w:rsidRDefault="00CE30F0" w14:paraId="5DAB6C7B" wp14:textId="77777777">
            <w:pPr>
              <w:pStyle w:val="NoSpacing"/>
              <w:jc w:val="center"/>
              <w:rPr>
                <w:rFonts w:ascii="Cambria" w:hAnsi="Cambria"/>
                <w:caps/>
                <w:sz w:val="24"/>
                <w:szCs w:val="24"/>
              </w:rPr>
            </w:pPr>
          </w:p>
          <w:p w:rsidR="00CE30F0" w:rsidRDefault="00CE30F0" w14:paraId="02EB378F" wp14:textId="77777777">
            <w:pPr>
              <w:pStyle w:val="NoSpacing"/>
              <w:jc w:val="center"/>
              <w:rPr>
                <w:rFonts w:ascii="Cambria" w:hAnsi="Cambria"/>
                <w:caps/>
                <w:sz w:val="24"/>
                <w:szCs w:val="24"/>
              </w:rPr>
            </w:pPr>
          </w:p>
          <w:p w:rsidR="00CE30F0" w:rsidRDefault="00CE30F0" w14:paraId="6A05A809" wp14:textId="77777777">
            <w:pPr>
              <w:pStyle w:val="NoSpacing"/>
              <w:jc w:val="center"/>
              <w:rPr>
                <w:rFonts w:ascii="Cambria" w:hAnsi="Cambria"/>
                <w:caps/>
                <w:sz w:val="24"/>
                <w:szCs w:val="24"/>
              </w:rPr>
            </w:pPr>
          </w:p>
          <w:p w:rsidR="00CE30F0" w:rsidRDefault="00CE30F0" w14:paraId="5A39BBE3" wp14:textId="77777777">
            <w:pPr>
              <w:pStyle w:val="NoSpacing"/>
              <w:jc w:val="center"/>
              <w:rPr>
                <w:rFonts w:ascii="Cambria" w:hAnsi="Cambria"/>
                <w:caps/>
                <w:sz w:val="24"/>
                <w:szCs w:val="24"/>
              </w:rPr>
            </w:pPr>
          </w:p>
          <w:p w:rsidRPr="00D73B20" w:rsidR="00B84F7B" w:rsidRDefault="00963FCE" w14:paraId="41C8F396" wp14:textId="77777777">
            <w:pPr>
              <w:pStyle w:val="NoSpacing"/>
              <w:jc w:val="center"/>
              <w:rPr>
                <w:rFonts w:ascii="Cambria" w:hAnsi="Cambria"/>
                <w:caps/>
              </w:rPr>
            </w:pPr>
            <w:r>
              <w:rPr>
                <w:rFonts w:ascii="Cambria" w:hAnsi="Cambria"/>
                <w:caps/>
                <w:noProof/>
                <w:lang w:val="en-GB" w:eastAsia="en-GB"/>
              </w:rPr>
              <w:drawing>
                <wp:inline xmlns:wp14="http://schemas.microsoft.com/office/word/2010/wordprocessingDrawing" distT="0" distB="0" distL="0" distR="0" wp14:anchorId="13671A12" wp14:editId="7777777">
                  <wp:extent cx="4114800" cy="2485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7691" cy="2487331"/>
                          </a:xfrm>
                          <a:prstGeom prst="rect">
                            <a:avLst/>
                          </a:prstGeom>
                        </pic:spPr>
                      </pic:pic>
                    </a:graphicData>
                  </a:graphic>
                </wp:inline>
              </w:drawing>
            </w:r>
          </w:p>
        </w:tc>
      </w:tr>
      <w:tr xmlns:wp14="http://schemas.microsoft.com/office/word/2010/wordml" w:rsidRPr="00FB582D" w:rsidR="00B84F7B" w:rsidTr="31BABD94" w14:paraId="72A3D3EC" wp14:textId="77777777">
        <w:trPr>
          <w:trHeight w:val="1440"/>
          <w:jc w:val="center"/>
        </w:trPr>
        <w:tc>
          <w:tcPr>
            <w:tcW w:w="5000" w:type="pct"/>
            <w:gridSpan w:val="5"/>
            <w:tcMar/>
            <w:vAlign w:val="center"/>
          </w:tcPr>
          <w:p w:rsidR="00B84F7B" w:rsidP="009C5331" w:rsidRDefault="00B84F7B" w14:paraId="0D0B940D" wp14:textId="77777777">
            <w:pPr>
              <w:pStyle w:val="NoSpacing"/>
              <w:jc w:val="center"/>
              <w:rPr>
                <w:rFonts w:ascii="Cambria" w:hAnsi="Cambria"/>
                <w:sz w:val="80"/>
                <w:szCs w:val="80"/>
              </w:rPr>
            </w:pPr>
          </w:p>
        </w:tc>
      </w:tr>
      <w:tr xmlns:wp14="http://schemas.microsoft.com/office/word/2010/wordml" w:rsidRPr="00FB582D" w:rsidR="00B84F7B" w:rsidTr="31BABD94" w14:paraId="0E27B00A" wp14:textId="77777777">
        <w:trPr>
          <w:trHeight w:val="720"/>
          <w:jc w:val="center"/>
        </w:trPr>
        <w:tc>
          <w:tcPr>
            <w:tcW w:w="5000" w:type="pct"/>
            <w:gridSpan w:val="5"/>
            <w:tcMar/>
            <w:vAlign w:val="center"/>
          </w:tcPr>
          <w:p w:rsidRPr="005B1B08" w:rsidR="00B84F7B" w:rsidP="00963FCE" w:rsidRDefault="00B84F7B" w14:paraId="60061E4C" wp14:textId="77777777">
            <w:pPr>
              <w:pStyle w:val="NoSpacing"/>
              <w:rPr>
                <w:rFonts w:ascii="Cambria" w:hAnsi="Cambria"/>
                <w:b/>
                <w:color w:val="002060"/>
                <w:sz w:val="44"/>
                <w:szCs w:val="44"/>
              </w:rPr>
            </w:pPr>
          </w:p>
        </w:tc>
      </w:tr>
      <w:tr xmlns:wp14="http://schemas.microsoft.com/office/word/2010/wordml" w:rsidRPr="00FB582D" w:rsidR="00B84F7B" w:rsidTr="31BABD94" w14:paraId="7DE8032A" wp14:textId="77777777">
        <w:trPr>
          <w:trHeight w:val="360"/>
          <w:jc w:val="center"/>
        </w:trPr>
        <w:tc>
          <w:tcPr>
            <w:tcW w:w="5000" w:type="pct"/>
            <w:gridSpan w:val="5"/>
            <w:tcMar/>
            <w:vAlign w:val="center"/>
          </w:tcPr>
          <w:p w:rsidRPr="005B1B08" w:rsidR="00617101" w:rsidRDefault="00617101" w14:paraId="3950CCEE" wp14:textId="77777777">
            <w:pPr>
              <w:pStyle w:val="NoSpacing"/>
              <w:jc w:val="center"/>
              <w:rPr>
                <w:rFonts w:cs="Calibri"/>
                <w:b/>
                <w:iCs/>
                <w:color w:val="002060"/>
                <w:sz w:val="40"/>
                <w:szCs w:val="40"/>
                <w:lang w:val="en-GB"/>
              </w:rPr>
            </w:pPr>
            <w:r w:rsidRPr="005B1B08">
              <w:rPr>
                <w:rFonts w:cs="Calibri"/>
                <w:b/>
                <w:iCs/>
                <w:color w:val="002060"/>
                <w:sz w:val="40"/>
                <w:szCs w:val="40"/>
                <w:lang w:val="en-GB"/>
              </w:rPr>
              <w:t>Guernsey Road</w:t>
            </w:r>
          </w:p>
          <w:p w:rsidRPr="005B1B08" w:rsidR="00617101" w:rsidRDefault="00617101" w14:paraId="0CB11957" wp14:textId="77777777">
            <w:pPr>
              <w:pStyle w:val="NoSpacing"/>
              <w:jc w:val="center"/>
              <w:rPr>
                <w:rFonts w:cs="Calibri"/>
                <w:b/>
                <w:iCs/>
                <w:color w:val="002060"/>
                <w:sz w:val="40"/>
                <w:szCs w:val="40"/>
                <w:lang w:val="en-GB"/>
              </w:rPr>
            </w:pPr>
            <w:r w:rsidRPr="005B1B08">
              <w:rPr>
                <w:rFonts w:cs="Calibri"/>
                <w:b/>
                <w:iCs/>
                <w:color w:val="002060"/>
                <w:sz w:val="40"/>
                <w:szCs w:val="40"/>
                <w:lang w:val="en-GB"/>
              </w:rPr>
              <w:t>Poole BH12 4LL</w:t>
            </w:r>
            <w:bookmarkStart w:name="_GoBack" w:id="0"/>
            <w:bookmarkEnd w:id="0"/>
          </w:p>
          <w:p w:rsidRPr="005B1B08" w:rsidR="00F12606" w:rsidRDefault="00F12606" w14:paraId="44EAFD9C" wp14:textId="77777777">
            <w:pPr>
              <w:pStyle w:val="NoSpacing"/>
              <w:jc w:val="center"/>
              <w:rPr>
                <w:rFonts w:cs="Calibri"/>
                <w:b/>
                <w:iCs/>
                <w:color w:val="002060"/>
                <w:sz w:val="40"/>
                <w:szCs w:val="40"/>
                <w:lang w:val="en-GB"/>
              </w:rPr>
            </w:pPr>
          </w:p>
          <w:p w:rsidRPr="005B1B08" w:rsidR="00B84F7B" w:rsidRDefault="00B84F7B" w14:paraId="4B94D5A5" wp14:textId="77777777">
            <w:pPr>
              <w:pStyle w:val="NoSpacing"/>
              <w:jc w:val="center"/>
              <w:rPr>
                <w:b/>
                <w:color w:val="002060"/>
              </w:rPr>
            </w:pPr>
          </w:p>
        </w:tc>
      </w:tr>
      <w:tr xmlns:wp14="http://schemas.microsoft.com/office/word/2010/wordml" w:rsidR="00F619C2" w:rsidTr="31BABD94" w14:paraId="6D991CEA" wp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660"/>
        </w:trPr>
        <w:tc>
          <w:tcPr>
            <w:tcW w:w="5000" w:type="pct"/>
            <w:gridSpan w:val="5"/>
            <w:tcBorders>
              <w:top w:val="single" w:color="auto" w:sz="4"/>
              <w:left w:val="single" w:color="auto" w:sz="4"/>
              <w:bottom w:val="single" w:color="auto" w:sz="4"/>
              <w:right w:val="single" w:color="auto" w:sz="4"/>
            </w:tcBorders>
            <w:shd w:val="clear" w:color="auto" w:fill="DAEEF3" w:themeFill="accent5" w:themeFillTint="33"/>
            <w:tcMar/>
          </w:tcPr>
          <w:p w:rsidR="00F619C2" w:rsidP="00F619C2" w:rsidRDefault="00F619C2" w14:paraId="3DEEC669" wp14:textId="77777777">
            <w:pPr>
              <w:ind w:left="-75"/>
            </w:pPr>
          </w:p>
          <w:p w:rsidRPr="00ED0377" w:rsidR="00F619C2" w:rsidP="00ED0377" w:rsidRDefault="00887CF9" w14:paraId="75C9783C" wp14:textId="77777777">
            <w:pPr>
              <w:spacing w:line="360" w:lineRule="auto"/>
              <w:ind w:right="-29"/>
              <w:jc w:val="center"/>
              <w:rPr>
                <w:rFonts w:cs="Arial" w:asciiTheme="minorHAnsi" w:hAnsiTheme="minorHAnsi"/>
                <w:b/>
                <w:color w:val="002060"/>
                <w:sz w:val="40"/>
                <w:szCs w:val="40"/>
              </w:rPr>
            </w:pPr>
            <w:r>
              <w:rPr>
                <w:rFonts w:cs="Arial" w:asciiTheme="minorHAnsi" w:hAnsiTheme="minorHAnsi"/>
                <w:b/>
                <w:color w:val="002060"/>
                <w:sz w:val="40"/>
                <w:szCs w:val="40"/>
              </w:rPr>
              <w:t>Unreasonable Complain</w:t>
            </w:r>
            <w:r w:rsidRPr="00ED0377" w:rsidR="00ED0377">
              <w:rPr>
                <w:rFonts w:cs="Arial" w:asciiTheme="minorHAnsi" w:hAnsiTheme="minorHAnsi"/>
                <w:b/>
                <w:color w:val="002060"/>
                <w:sz w:val="40"/>
                <w:szCs w:val="40"/>
              </w:rPr>
              <w:t>ts Policy</w:t>
            </w:r>
          </w:p>
        </w:tc>
      </w:tr>
      <w:tr xmlns:wp14="http://schemas.microsoft.com/office/word/2010/wordml" w:rsidR="00F619C2" w:rsidTr="31BABD94" w14:paraId="42D8E310" wp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525"/>
        </w:trPr>
        <w:tc>
          <w:tcPr>
            <w:tcW w:w="1169" w:type="pct"/>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00F619C2" w:rsidRDefault="00F619C2" w14:paraId="6B814A1E" wp14:textId="77777777">
            <w:pPr>
              <w:spacing w:after="200" w:line="276" w:lineRule="auto"/>
              <w:rPr>
                <w:b/>
                <w:color w:val="002060"/>
              </w:rPr>
            </w:pPr>
            <w:r w:rsidRPr="00F619C2">
              <w:rPr>
                <w:b/>
                <w:color w:val="002060"/>
              </w:rPr>
              <w:t>Version</w:t>
            </w:r>
          </w:p>
        </w:tc>
        <w:tc>
          <w:tcPr>
            <w:tcW w:w="1214" w:type="pct"/>
            <w:gridSpan w:val="2"/>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31BABD94" w:rsidRDefault="00B67982" w14:paraId="39D7D509" wp14:textId="4FA96EE4">
            <w:pPr>
              <w:spacing w:after="200" w:line="276" w:lineRule="auto"/>
              <w:rPr>
                <w:b w:val="1"/>
                <w:bCs w:val="1"/>
                <w:color w:val="002060"/>
              </w:rPr>
            </w:pPr>
            <w:r w:rsidRPr="31BABD94" w:rsidR="00B67982">
              <w:rPr>
                <w:b w:val="1"/>
                <w:bCs w:val="1"/>
                <w:color w:val="002060"/>
              </w:rPr>
              <w:t>1.</w:t>
            </w:r>
            <w:r w:rsidRPr="31BABD94" w:rsidR="3BFA1EF3">
              <w:rPr>
                <w:b w:val="1"/>
                <w:bCs w:val="1"/>
                <w:color w:val="002060"/>
              </w:rPr>
              <w:t>3</w:t>
            </w:r>
          </w:p>
        </w:tc>
        <w:tc>
          <w:tcPr>
            <w:tcW w:w="1512" w:type="pct"/>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00F619C2" w:rsidRDefault="00F619C2" w14:paraId="2030FFB8" wp14:textId="77777777">
            <w:pPr>
              <w:spacing w:after="200" w:line="276" w:lineRule="auto"/>
              <w:rPr>
                <w:b/>
                <w:color w:val="002060"/>
              </w:rPr>
            </w:pPr>
            <w:r w:rsidRPr="00F619C2">
              <w:rPr>
                <w:b/>
                <w:color w:val="002060"/>
              </w:rPr>
              <w:t>Review Date</w:t>
            </w:r>
          </w:p>
        </w:tc>
        <w:tc>
          <w:tcPr>
            <w:tcW w:w="1105" w:type="pct"/>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31BABD94" w:rsidRDefault="00887CF9" w14:paraId="5A314EC4" wp14:textId="68942E7A">
            <w:pPr>
              <w:spacing w:after="200" w:line="276" w:lineRule="auto"/>
              <w:rPr>
                <w:b w:val="1"/>
                <w:bCs w:val="1"/>
                <w:color w:val="002060"/>
              </w:rPr>
            </w:pPr>
            <w:r w:rsidRPr="31BABD94" w:rsidR="54CCB0B9">
              <w:rPr>
                <w:b w:val="1"/>
                <w:bCs w:val="1"/>
                <w:color w:val="002060"/>
              </w:rPr>
              <w:t xml:space="preserve"> </w:t>
            </w:r>
            <w:r w:rsidRPr="31BABD94" w:rsidR="00887CF9">
              <w:rPr>
                <w:b w:val="1"/>
                <w:bCs w:val="1"/>
                <w:color w:val="002060"/>
              </w:rPr>
              <w:t>November 20</w:t>
            </w:r>
            <w:r w:rsidRPr="31BABD94" w:rsidR="0330264F">
              <w:rPr>
                <w:b w:val="1"/>
                <w:bCs w:val="1"/>
                <w:color w:val="002060"/>
              </w:rPr>
              <w:t>23</w:t>
            </w:r>
          </w:p>
        </w:tc>
      </w:tr>
      <w:tr xmlns:wp14="http://schemas.microsoft.com/office/word/2010/wordml" w:rsidR="00F619C2" w:rsidTr="31BABD94" w14:paraId="1077FFD4" wp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465"/>
        </w:trPr>
        <w:tc>
          <w:tcPr>
            <w:tcW w:w="1169" w:type="pct"/>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00F619C2" w:rsidRDefault="00C47A40" w14:paraId="06DEEE8F" wp14:textId="77777777">
            <w:pPr>
              <w:spacing w:after="200" w:line="276" w:lineRule="auto"/>
              <w:ind w:left="-75"/>
              <w:rPr>
                <w:b/>
                <w:color w:val="002060"/>
              </w:rPr>
            </w:pPr>
            <w:r>
              <w:rPr>
                <w:b/>
                <w:color w:val="002060"/>
              </w:rPr>
              <w:t xml:space="preserve"> </w:t>
            </w:r>
            <w:r w:rsidRPr="00F619C2" w:rsidR="00F619C2">
              <w:rPr>
                <w:b/>
                <w:color w:val="002060"/>
              </w:rPr>
              <w:t>Review Cycle</w:t>
            </w:r>
          </w:p>
        </w:tc>
        <w:tc>
          <w:tcPr>
            <w:tcW w:w="1214" w:type="pct"/>
            <w:gridSpan w:val="2"/>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00F619C2" w:rsidRDefault="00B306B7" w14:paraId="10F5B3FD" wp14:textId="77777777">
            <w:pPr>
              <w:spacing w:after="200" w:line="276" w:lineRule="auto"/>
              <w:ind w:left="-75"/>
              <w:rPr>
                <w:b/>
                <w:color w:val="002060"/>
              </w:rPr>
            </w:pPr>
            <w:r>
              <w:rPr>
                <w:b/>
                <w:color w:val="002060"/>
              </w:rPr>
              <w:t xml:space="preserve"> Tr</w:t>
            </w:r>
            <w:r w:rsidR="00ED0377">
              <w:rPr>
                <w:b/>
                <w:color w:val="002060"/>
              </w:rPr>
              <w:t xml:space="preserve">iennially </w:t>
            </w:r>
          </w:p>
        </w:tc>
        <w:tc>
          <w:tcPr>
            <w:tcW w:w="1512" w:type="pct"/>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00F619C2" w:rsidRDefault="00F619C2" w14:paraId="28C6C50C" wp14:textId="77777777">
            <w:pPr>
              <w:spacing w:after="200" w:line="276" w:lineRule="auto"/>
              <w:ind w:left="-75"/>
              <w:rPr>
                <w:b/>
                <w:color w:val="002060"/>
              </w:rPr>
            </w:pPr>
            <w:r w:rsidRPr="00F619C2">
              <w:rPr>
                <w:b/>
                <w:color w:val="002060"/>
              </w:rPr>
              <w:t xml:space="preserve"> Review Due</w:t>
            </w:r>
          </w:p>
        </w:tc>
        <w:tc>
          <w:tcPr>
            <w:tcW w:w="1105" w:type="pct"/>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31BABD94" w:rsidRDefault="00517458" w14:paraId="02AD62AC" wp14:textId="04E9D5A4">
            <w:pPr>
              <w:spacing w:after="200" w:line="276" w:lineRule="auto"/>
              <w:ind w:left="-75"/>
              <w:rPr>
                <w:b w:val="1"/>
                <w:bCs w:val="1"/>
                <w:color w:val="002060"/>
              </w:rPr>
            </w:pPr>
            <w:r w:rsidRPr="31BABD94" w:rsidR="00517458">
              <w:rPr>
                <w:b w:val="1"/>
                <w:bCs w:val="1"/>
                <w:color w:val="002060"/>
              </w:rPr>
              <w:t xml:space="preserve">  </w:t>
            </w:r>
            <w:r w:rsidRPr="31BABD94" w:rsidR="00B306B7">
              <w:rPr>
                <w:b w:val="1"/>
                <w:bCs w:val="1"/>
                <w:color w:val="002060"/>
              </w:rPr>
              <w:t>November 20</w:t>
            </w:r>
            <w:r w:rsidRPr="31BABD94" w:rsidR="76E1CCAE">
              <w:rPr>
                <w:b w:val="1"/>
                <w:bCs w:val="1"/>
                <w:color w:val="002060"/>
              </w:rPr>
              <w:t>26</w:t>
            </w:r>
          </w:p>
        </w:tc>
      </w:tr>
      <w:tr xmlns:wp14="http://schemas.microsoft.com/office/word/2010/wordml" w:rsidR="00F619C2" w:rsidTr="31BABD94" w14:paraId="6DEAED19" wp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600"/>
        </w:trPr>
        <w:tc>
          <w:tcPr>
            <w:tcW w:w="1709" w:type="pct"/>
            <w:gridSpan w:val="2"/>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00F619C2" w:rsidRDefault="00C47A40" w14:paraId="6D682341" wp14:textId="77777777">
            <w:pPr>
              <w:spacing w:after="200" w:line="276" w:lineRule="auto"/>
              <w:ind w:left="-75"/>
              <w:rPr>
                <w:b/>
                <w:color w:val="002060"/>
              </w:rPr>
            </w:pPr>
            <w:r>
              <w:rPr>
                <w:b/>
                <w:color w:val="002060"/>
              </w:rPr>
              <w:t xml:space="preserve"> </w:t>
            </w:r>
            <w:r w:rsidR="00F619C2">
              <w:rPr>
                <w:b/>
                <w:color w:val="002060"/>
              </w:rPr>
              <w:t>Author / Owner</w:t>
            </w:r>
          </w:p>
        </w:tc>
        <w:tc>
          <w:tcPr>
            <w:tcW w:w="3291" w:type="pct"/>
            <w:gridSpan w:val="3"/>
            <w:tcBorders>
              <w:top w:val="single" w:color="auto" w:sz="4"/>
              <w:left w:val="single" w:color="auto" w:sz="4"/>
              <w:bottom w:val="single" w:color="auto" w:sz="4"/>
              <w:right w:val="single" w:color="auto" w:sz="4"/>
            </w:tcBorders>
            <w:shd w:val="clear" w:color="auto" w:fill="DAEEF3" w:themeFill="accent5" w:themeFillTint="33"/>
            <w:tcMar/>
          </w:tcPr>
          <w:p w:rsidRPr="00F619C2" w:rsidR="00F619C2" w:rsidP="00F619C2" w:rsidRDefault="00963FCE" w14:paraId="736A8A22" wp14:textId="77777777">
            <w:pPr>
              <w:spacing w:after="200" w:line="276" w:lineRule="auto"/>
              <w:rPr>
                <w:b/>
                <w:color w:val="002060"/>
              </w:rPr>
            </w:pPr>
            <w:r>
              <w:rPr>
                <w:b/>
                <w:color w:val="002060"/>
              </w:rPr>
              <w:t>Geoff Cherrill</w:t>
            </w:r>
            <w:r w:rsidR="00ED0377">
              <w:rPr>
                <w:b/>
                <w:color w:val="002060"/>
              </w:rPr>
              <w:t xml:space="preserve"> - Headteacher</w:t>
            </w:r>
          </w:p>
        </w:tc>
      </w:tr>
    </w:tbl>
    <w:p xmlns:wp14="http://schemas.microsoft.com/office/word/2010/wordml" w:rsidR="0089691B" w:rsidP="009C5331" w:rsidRDefault="0089691B" w14:paraId="3656B9AB" wp14:textId="77777777">
      <w:pPr>
        <w:pStyle w:val="BodyText"/>
        <w:rPr>
          <w:rFonts w:ascii="Calibri" w:hAnsi="Calibri"/>
          <w:color w:val="002060"/>
          <w:sz w:val="24"/>
        </w:rPr>
      </w:pPr>
    </w:p>
    <w:p xmlns:wp14="http://schemas.microsoft.com/office/word/2010/wordml" w:rsidR="0089691B" w:rsidP="009C5331" w:rsidRDefault="0089691B" w14:paraId="45FB0818" wp14:textId="77777777">
      <w:pPr>
        <w:pStyle w:val="BodyText"/>
        <w:rPr>
          <w:rFonts w:ascii="Calibri" w:hAnsi="Calibri"/>
          <w:color w:val="002060"/>
          <w:sz w:val="24"/>
        </w:rPr>
      </w:pPr>
    </w:p>
    <w:p xmlns:wp14="http://schemas.microsoft.com/office/word/2010/wordml" w:rsidR="00963FCE" w:rsidP="009C5331" w:rsidRDefault="00963FCE" w14:paraId="049F31CB" wp14:textId="77777777">
      <w:pPr>
        <w:pStyle w:val="BodyText"/>
        <w:rPr>
          <w:rFonts w:ascii="Calibri" w:hAnsi="Calibri"/>
          <w:color w:val="002060"/>
          <w:sz w:val="24"/>
        </w:rPr>
      </w:pPr>
    </w:p>
    <w:p xmlns:wp14="http://schemas.microsoft.com/office/word/2010/wordml" w:rsidR="00963FCE" w:rsidP="009C5331" w:rsidRDefault="00963FCE" w14:paraId="53128261" wp14:textId="77777777">
      <w:pPr>
        <w:pStyle w:val="BodyText"/>
        <w:rPr>
          <w:rFonts w:ascii="Calibri" w:hAnsi="Calibri"/>
          <w:color w:val="002060"/>
          <w:sz w:val="24"/>
        </w:rPr>
      </w:pPr>
    </w:p>
    <w:p xmlns:wp14="http://schemas.microsoft.com/office/word/2010/wordml" w:rsidRPr="00E56F2A" w:rsidR="00CF67B8" w:rsidP="00963FCE" w:rsidRDefault="00F619C2" w14:paraId="66B62EAF" wp14:textId="77777777">
      <w:pPr>
        <w:pStyle w:val="BodyText"/>
        <w:rPr>
          <w:rFonts w:ascii="Calibri" w:hAnsi="Calibri"/>
          <w:color w:val="002060"/>
          <w:sz w:val="24"/>
        </w:rPr>
      </w:pPr>
      <w:r>
        <w:rPr>
          <w:rFonts w:ascii="Calibri" w:hAnsi="Calibri"/>
          <w:color w:val="002060"/>
          <w:sz w:val="24"/>
        </w:rPr>
        <w:t>WINCHELSEA SCHOOL</w:t>
      </w:r>
      <w:r w:rsidR="00763C64">
        <w:rPr>
          <w:rFonts w:ascii="Calibri" w:hAnsi="Calibri"/>
          <w:color w:val="002060"/>
          <w:sz w:val="24"/>
        </w:rPr>
        <w:t xml:space="preserve"> </w:t>
      </w:r>
      <w:r w:rsidR="00887CF9">
        <w:rPr>
          <w:rFonts w:ascii="Calibri" w:hAnsi="Calibri"/>
          <w:color w:val="002060"/>
          <w:sz w:val="24"/>
        </w:rPr>
        <w:t>UNREASONABLE COMPLAIN</w:t>
      </w:r>
      <w:r w:rsidR="00ED0377">
        <w:rPr>
          <w:rFonts w:ascii="Calibri" w:hAnsi="Calibri"/>
          <w:color w:val="002060"/>
          <w:sz w:val="24"/>
        </w:rPr>
        <w:t xml:space="preserve">TS </w:t>
      </w:r>
      <w:r w:rsidR="00763C64">
        <w:rPr>
          <w:rFonts w:ascii="Calibri" w:hAnsi="Calibri"/>
          <w:color w:val="002060"/>
          <w:sz w:val="24"/>
        </w:rPr>
        <w:t>POLICY</w:t>
      </w:r>
    </w:p>
    <w:p xmlns:wp14="http://schemas.microsoft.com/office/word/2010/wordml" w:rsidRPr="00045665" w:rsidR="00281313" w:rsidP="00963FCE" w:rsidRDefault="00281313" w14:paraId="62486C05" wp14:textId="77777777">
      <w:pPr>
        <w:rPr>
          <w:rFonts w:asciiTheme="minorHAnsi" w:hAnsiTheme="minorHAnsi"/>
          <w:b/>
          <w:color w:val="002060"/>
        </w:rPr>
      </w:pPr>
    </w:p>
    <w:p xmlns:wp14="http://schemas.microsoft.com/office/word/2010/wordml" w:rsidRPr="00ED0377" w:rsidR="00ED0377" w:rsidP="00613B2B" w:rsidRDefault="00281313" w14:paraId="0397765D" wp14:textId="77777777">
      <w:pPr>
        <w:jc w:val="both"/>
        <w:rPr>
          <w:rFonts w:cs="Arial" w:asciiTheme="minorHAnsi" w:hAnsiTheme="minorHAnsi"/>
        </w:rPr>
      </w:pPr>
      <w:r>
        <w:rPr>
          <w:rFonts w:cs="Arial" w:asciiTheme="minorHAnsi" w:hAnsiTheme="minorHAnsi"/>
        </w:rPr>
        <w:t>Winchelsea School</w:t>
      </w:r>
      <w:r w:rsidRPr="00ED0377" w:rsidR="00ED0377">
        <w:rPr>
          <w:rFonts w:cs="Arial" w:asciiTheme="minorHAnsi" w:hAnsiTheme="minorHAnsi"/>
        </w:rPr>
        <w:t xml:space="preserve"> is committed to dealing with all complaints </w:t>
      </w:r>
      <w:r w:rsidR="00405B1E">
        <w:rPr>
          <w:rFonts w:cs="Arial" w:asciiTheme="minorHAnsi" w:hAnsiTheme="minorHAnsi"/>
        </w:rPr>
        <w:t>in a consistent, fair and impartial manner</w:t>
      </w:r>
      <w:r w:rsidR="00613B2B">
        <w:rPr>
          <w:rFonts w:cs="Arial" w:asciiTheme="minorHAnsi" w:hAnsiTheme="minorHAnsi"/>
        </w:rPr>
        <w:t xml:space="preserve"> and to providing a high quality service to those who complain</w:t>
      </w:r>
      <w:r w:rsidRPr="00ED0377" w:rsidR="00ED0377">
        <w:rPr>
          <w:rFonts w:cs="Arial" w:asciiTheme="minorHAnsi" w:hAnsiTheme="minorHAnsi"/>
        </w:rPr>
        <w:t>. We will not normally limit the contact complainants have with the school. However, we do not expect our staff to tolerate unacceptable behaviour and will take a</w:t>
      </w:r>
      <w:r w:rsidR="00887CF9">
        <w:rPr>
          <w:rFonts w:cs="Arial" w:asciiTheme="minorHAnsi" w:hAnsiTheme="minorHAnsi"/>
        </w:rPr>
        <w:t>ction to protect staff from such</w:t>
      </w:r>
      <w:r w:rsidRPr="00ED0377" w:rsidR="00ED0377">
        <w:rPr>
          <w:rFonts w:cs="Arial" w:asciiTheme="minorHAnsi" w:hAnsiTheme="minorHAnsi"/>
        </w:rPr>
        <w:t xml:space="preserve"> behaviour, including that which is abusive, offensive or threatening. </w:t>
      </w:r>
    </w:p>
    <w:p xmlns:wp14="http://schemas.microsoft.com/office/word/2010/wordml" w:rsidRPr="00ED0377" w:rsidR="00ED0377" w:rsidP="00613B2B" w:rsidRDefault="00ED0377" w14:paraId="4101652C" wp14:textId="77777777">
      <w:pPr>
        <w:jc w:val="both"/>
        <w:rPr>
          <w:rFonts w:cs="Arial" w:asciiTheme="minorHAnsi" w:hAnsiTheme="minorHAnsi"/>
        </w:rPr>
      </w:pPr>
    </w:p>
    <w:p xmlns:wp14="http://schemas.microsoft.com/office/word/2010/wordml" w:rsidRPr="00ED0377" w:rsidR="00ED0377" w:rsidP="00613B2B" w:rsidRDefault="00281313" w14:paraId="37A15638" wp14:textId="77777777">
      <w:pPr>
        <w:jc w:val="both"/>
        <w:rPr>
          <w:rFonts w:cs="Arial" w:asciiTheme="minorHAnsi" w:hAnsiTheme="minorHAnsi"/>
        </w:rPr>
      </w:pPr>
      <w:r>
        <w:rPr>
          <w:rFonts w:cs="Arial" w:asciiTheme="minorHAnsi" w:hAnsiTheme="minorHAnsi"/>
        </w:rPr>
        <w:t>Winchelsea School</w:t>
      </w:r>
      <w:r w:rsidRPr="00ED0377" w:rsidR="00ED0377">
        <w:rPr>
          <w:rFonts w:cs="Arial" w:asciiTheme="minorHAnsi" w:hAnsiTheme="minorHAnsi"/>
        </w:rPr>
        <w:t xml:space="preserve"> define</w:t>
      </w:r>
      <w:r w:rsidR="00613B2B">
        <w:rPr>
          <w:rFonts w:cs="Arial" w:asciiTheme="minorHAnsi" w:hAnsiTheme="minorHAnsi"/>
        </w:rPr>
        <w:t xml:space="preserve">s unreasonable complainants as </w:t>
      </w:r>
      <w:r w:rsidRPr="00ED0377" w:rsidR="00ED0377">
        <w:rPr>
          <w:rFonts w:cs="Arial" w:asciiTheme="minorHAnsi" w:hAnsiTheme="minorHAnsi"/>
        </w:rPr>
        <w:t>those who, because of the frequency or nature of their contacts with the school, hinder our consideration of the</w:t>
      </w:r>
      <w:r w:rsidR="00613B2B">
        <w:rPr>
          <w:rFonts w:cs="Arial" w:asciiTheme="minorHAnsi" w:hAnsiTheme="minorHAnsi"/>
        </w:rPr>
        <w:t>ir or other people’s complaints</w:t>
      </w:r>
      <w:r w:rsidRPr="00ED0377" w:rsidR="00ED0377">
        <w:rPr>
          <w:rFonts w:cs="Arial" w:asciiTheme="minorHAnsi" w:hAnsiTheme="minorHAnsi"/>
        </w:rPr>
        <w:t>.</w:t>
      </w:r>
    </w:p>
    <w:p xmlns:wp14="http://schemas.microsoft.com/office/word/2010/wordml" w:rsidRPr="00ED0377" w:rsidR="00ED0377" w:rsidP="00613B2B" w:rsidRDefault="00ED0377" w14:paraId="4B99056E" wp14:textId="77777777">
      <w:pPr>
        <w:jc w:val="both"/>
        <w:rPr>
          <w:rFonts w:cs="Arial" w:asciiTheme="minorHAnsi" w:hAnsiTheme="minorHAnsi"/>
        </w:rPr>
      </w:pPr>
    </w:p>
    <w:p xmlns:wp14="http://schemas.microsoft.com/office/word/2010/wordml" w:rsidRPr="00ED0377" w:rsidR="00ED0377" w:rsidP="00613B2B" w:rsidRDefault="00ED0377" w14:paraId="775E4DC3" wp14:textId="77777777">
      <w:pPr>
        <w:jc w:val="both"/>
        <w:rPr>
          <w:rFonts w:cs="Arial" w:asciiTheme="minorHAnsi" w:hAnsiTheme="minorHAnsi"/>
        </w:rPr>
      </w:pPr>
      <w:r w:rsidRPr="00ED0377">
        <w:rPr>
          <w:rFonts w:cs="Arial" w:asciiTheme="minorHAnsi" w:hAnsiTheme="minorHAnsi"/>
        </w:rPr>
        <w:t xml:space="preserve"> A complaint may be regarded as unreasonable when t</w:t>
      </w:r>
      <w:r w:rsidR="006E07C4">
        <w:rPr>
          <w:rFonts w:cs="Arial" w:asciiTheme="minorHAnsi" w:hAnsiTheme="minorHAnsi"/>
        </w:rPr>
        <w:t>he person making the complaint:</w:t>
      </w:r>
    </w:p>
    <w:p xmlns:wp14="http://schemas.microsoft.com/office/word/2010/wordml" w:rsidRPr="00ED0377" w:rsidR="00ED0377" w:rsidP="00613B2B" w:rsidRDefault="00ED0377" w14:paraId="1299C43A" wp14:textId="77777777">
      <w:pPr>
        <w:jc w:val="both"/>
        <w:rPr>
          <w:rFonts w:cs="Arial" w:asciiTheme="minorHAnsi" w:hAnsiTheme="minorHAnsi"/>
        </w:rPr>
      </w:pPr>
    </w:p>
    <w:p xmlns:wp14="http://schemas.microsoft.com/office/word/2010/wordml" w:rsidRPr="006E07C4" w:rsidR="00ED0377" w:rsidP="00613B2B" w:rsidRDefault="00ED0377" w14:paraId="018AD9D8" wp14:textId="77777777">
      <w:pPr>
        <w:pStyle w:val="ListParagraph"/>
        <w:numPr>
          <w:ilvl w:val="0"/>
          <w:numId w:val="4"/>
        </w:numPr>
        <w:jc w:val="both"/>
        <w:rPr>
          <w:rFonts w:cs="Arial" w:asciiTheme="minorHAnsi" w:hAnsiTheme="minorHAnsi"/>
        </w:rPr>
      </w:pPr>
      <w:r w:rsidRPr="006E07C4">
        <w:rPr>
          <w:rFonts w:cs="Arial" w:asciiTheme="minorHAnsi" w:hAnsiTheme="minorHAnsi"/>
        </w:rPr>
        <w:t>refuses to articulate their complaint or specify the grounds of a complaint or the outcomes sought by raising the complaint, despite offers of assistance;</w:t>
      </w:r>
    </w:p>
    <w:p xmlns:wp14="http://schemas.microsoft.com/office/word/2010/wordml" w:rsidRPr="00ED0377" w:rsidR="00ED0377" w:rsidP="00613B2B" w:rsidRDefault="00ED0377" w14:paraId="4DDBEF00" wp14:textId="77777777">
      <w:pPr>
        <w:ind w:left="720"/>
        <w:jc w:val="both"/>
        <w:rPr>
          <w:rFonts w:cs="Arial" w:asciiTheme="minorHAnsi" w:hAnsiTheme="minorHAnsi"/>
        </w:rPr>
      </w:pPr>
    </w:p>
    <w:p xmlns:wp14="http://schemas.microsoft.com/office/word/2010/wordml" w:rsidRPr="006E07C4" w:rsidR="00ED0377" w:rsidP="00613B2B" w:rsidRDefault="00ED0377" w14:paraId="432FA49C" wp14:textId="77777777">
      <w:pPr>
        <w:pStyle w:val="ListParagraph"/>
        <w:numPr>
          <w:ilvl w:val="0"/>
          <w:numId w:val="4"/>
        </w:numPr>
        <w:jc w:val="both"/>
        <w:rPr>
          <w:rFonts w:cs="Arial" w:asciiTheme="minorHAnsi" w:hAnsiTheme="minorHAnsi"/>
        </w:rPr>
      </w:pPr>
      <w:r w:rsidRPr="006E07C4">
        <w:rPr>
          <w:rFonts w:cs="Arial" w:asciiTheme="minorHAnsi" w:hAnsiTheme="minorHAnsi"/>
        </w:rPr>
        <w:t>refuses to co-operate with the complaints investigation process while still wishing their complaint to be resolved;</w:t>
      </w:r>
    </w:p>
    <w:p xmlns:wp14="http://schemas.microsoft.com/office/word/2010/wordml" w:rsidRPr="00ED0377" w:rsidR="00ED0377" w:rsidP="00613B2B" w:rsidRDefault="00ED0377" w14:paraId="3461D779" wp14:textId="77777777">
      <w:pPr>
        <w:ind w:left="720"/>
        <w:jc w:val="both"/>
        <w:rPr>
          <w:rFonts w:cs="Arial" w:asciiTheme="minorHAnsi" w:hAnsiTheme="minorHAnsi"/>
        </w:rPr>
      </w:pPr>
    </w:p>
    <w:p xmlns:wp14="http://schemas.microsoft.com/office/word/2010/wordml" w:rsidRPr="006E07C4" w:rsidR="00ED0377" w:rsidP="00613B2B" w:rsidRDefault="00ED0377" w14:paraId="59A52C77"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refuses to accept that certain issues are not within the scope of a complaints procedure; </w:t>
      </w:r>
    </w:p>
    <w:p xmlns:wp14="http://schemas.microsoft.com/office/word/2010/wordml" w:rsidRPr="00ED0377" w:rsidR="00ED0377" w:rsidP="00613B2B" w:rsidRDefault="00ED0377" w14:paraId="3CF2D8B6" wp14:textId="77777777">
      <w:pPr>
        <w:ind w:left="720"/>
        <w:jc w:val="both"/>
        <w:rPr>
          <w:rFonts w:cs="Arial" w:asciiTheme="minorHAnsi" w:hAnsiTheme="minorHAnsi"/>
        </w:rPr>
      </w:pPr>
    </w:p>
    <w:p xmlns:wp14="http://schemas.microsoft.com/office/word/2010/wordml" w:rsidRPr="006E07C4" w:rsidR="00ED0377" w:rsidP="00613B2B" w:rsidRDefault="00ED0377" w14:paraId="25E50F7F" wp14:textId="77777777">
      <w:pPr>
        <w:pStyle w:val="ListParagraph"/>
        <w:numPr>
          <w:ilvl w:val="0"/>
          <w:numId w:val="4"/>
        </w:numPr>
        <w:jc w:val="both"/>
        <w:rPr>
          <w:rFonts w:cs="Arial" w:asciiTheme="minorHAnsi" w:hAnsiTheme="minorHAnsi"/>
        </w:rPr>
      </w:pPr>
      <w:r w:rsidRPr="006E07C4">
        <w:rPr>
          <w:rFonts w:cs="Arial" w:asciiTheme="minorHAnsi" w:hAnsiTheme="minorHAnsi"/>
        </w:rPr>
        <w:t>insists on the complaint being dealt with in ways which are incompatible with the adopted complaints procedure or with good practice;</w:t>
      </w:r>
    </w:p>
    <w:p xmlns:wp14="http://schemas.microsoft.com/office/word/2010/wordml" w:rsidRPr="00ED0377" w:rsidR="00ED0377" w:rsidP="00613B2B" w:rsidRDefault="00ED0377" w14:paraId="0FB78278" wp14:textId="77777777">
      <w:pPr>
        <w:ind w:left="720"/>
        <w:jc w:val="both"/>
        <w:rPr>
          <w:rFonts w:cs="Arial" w:asciiTheme="minorHAnsi" w:hAnsiTheme="minorHAnsi"/>
        </w:rPr>
      </w:pPr>
    </w:p>
    <w:p xmlns:wp14="http://schemas.microsoft.com/office/word/2010/wordml" w:rsidRPr="006E07C4" w:rsidR="00ED0377" w:rsidP="00613B2B" w:rsidRDefault="00ED0377" w14:paraId="163F4B39" wp14:textId="77777777">
      <w:pPr>
        <w:pStyle w:val="ListParagraph"/>
        <w:numPr>
          <w:ilvl w:val="0"/>
          <w:numId w:val="4"/>
        </w:numPr>
        <w:jc w:val="both"/>
        <w:rPr>
          <w:rFonts w:cs="Arial" w:asciiTheme="minorHAnsi" w:hAnsiTheme="minorHAnsi"/>
        </w:rPr>
      </w:pPr>
      <w:r w:rsidRPr="006E07C4">
        <w:rPr>
          <w:rFonts w:cs="Arial" w:asciiTheme="minorHAnsi" w:hAnsiTheme="minorHAnsi"/>
        </w:rPr>
        <w:t>introduces trivial or irrelevant information which the complainant expects to be taken into account and commented on, or raises large numbers of detailed but unimportant questions, and insists they are fully answered, often immediately and to their own timescales;</w:t>
      </w:r>
    </w:p>
    <w:p xmlns:wp14="http://schemas.microsoft.com/office/word/2010/wordml" w:rsidRPr="00ED0377" w:rsidR="00ED0377" w:rsidP="00613B2B" w:rsidRDefault="00ED0377" w14:paraId="1FC39945" wp14:textId="77777777">
      <w:pPr>
        <w:ind w:left="720"/>
        <w:jc w:val="both"/>
        <w:rPr>
          <w:rFonts w:cs="Arial" w:asciiTheme="minorHAnsi" w:hAnsiTheme="minorHAnsi"/>
        </w:rPr>
      </w:pPr>
    </w:p>
    <w:p xmlns:wp14="http://schemas.microsoft.com/office/word/2010/wordml" w:rsidRPr="006E07C4" w:rsidR="00ED0377" w:rsidP="00613B2B" w:rsidRDefault="00ED0377" w14:paraId="2D7A5B8D" wp14:textId="77777777">
      <w:pPr>
        <w:pStyle w:val="ListParagraph"/>
        <w:numPr>
          <w:ilvl w:val="0"/>
          <w:numId w:val="4"/>
        </w:numPr>
        <w:jc w:val="both"/>
        <w:rPr>
          <w:rFonts w:cs="Arial" w:asciiTheme="minorHAnsi" w:hAnsiTheme="minorHAnsi"/>
        </w:rPr>
      </w:pPr>
      <w:r w:rsidRPr="006E07C4">
        <w:rPr>
          <w:rFonts w:cs="Arial" w:asciiTheme="minorHAnsi" w:hAnsiTheme="minorHAnsi"/>
        </w:rPr>
        <w:t>makes unjustified complaints about staff who are trying to deal with the issues, and seeks to have them replaced;</w:t>
      </w:r>
    </w:p>
    <w:p xmlns:wp14="http://schemas.microsoft.com/office/word/2010/wordml" w:rsidRPr="00ED0377" w:rsidR="00ED0377" w:rsidP="00613B2B" w:rsidRDefault="00ED0377" w14:paraId="0562CB0E" wp14:textId="77777777">
      <w:pPr>
        <w:ind w:left="720"/>
        <w:jc w:val="both"/>
        <w:rPr>
          <w:rFonts w:cs="Arial" w:asciiTheme="minorHAnsi" w:hAnsiTheme="minorHAnsi"/>
        </w:rPr>
      </w:pPr>
    </w:p>
    <w:p xmlns:wp14="http://schemas.microsoft.com/office/word/2010/wordml" w:rsidRPr="006E07C4" w:rsidR="00ED0377" w:rsidP="00613B2B" w:rsidRDefault="00ED0377" w14:paraId="3292B68A"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changes the basis of the complaint as the investigation proceeds; </w:t>
      </w:r>
    </w:p>
    <w:p xmlns:wp14="http://schemas.microsoft.com/office/word/2010/wordml" w:rsidRPr="00ED0377" w:rsidR="00ED0377" w:rsidP="00613B2B" w:rsidRDefault="00ED0377" w14:paraId="34CE0A41" wp14:textId="77777777">
      <w:pPr>
        <w:ind w:left="720"/>
        <w:jc w:val="both"/>
        <w:rPr>
          <w:rFonts w:cs="Arial" w:asciiTheme="minorHAnsi" w:hAnsiTheme="minorHAnsi"/>
        </w:rPr>
      </w:pPr>
    </w:p>
    <w:p xmlns:wp14="http://schemas.microsoft.com/office/word/2010/wordml" w:rsidRPr="006E07C4" w:rsidR="00ED0377" w:rsidP="00613B2B" w:rsidRDefault="00ED0377" w14:paraId="24E9B066"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repeatedly makes the same complaint (despite previous investigations or responses concluding that the complaint is groundless or has been addressed); </w:t>
      </w:r>
    </w:p>
    <w:p xmlns:wp14="http://schemas.microsoft.com/office/word/2010/wordml" w:rsidRPr="00ED0377" w:rsidR="00ED0377" w:rsidP="00613B2B" w:rsidRDefault="00ED0377" w14:paraId="62EBF3C5" wp14:textId="77777777">
      <w:pPr>
        <w:ind w:left="720"/>
        <w:jc w:val="both"/>
        <w:rPr>
          <w:rFonts w:cs="Arial" w:asciiTheme="minorHAnsi" w:hAnsiTheme="minorHAnsi"/>
        </w:rPr>
      </w:pPr>
    </w:p>
    <w:p xmlns:wp14="http://schemas.microsoft.com/office/word/2010/wordml" w:rsidRPr="006E07C4" w:rsidR="00ED0377" w:rsidP="00613B2B" w:rsidRDefault="00ED0377" w14:paraId="43ECEC4D"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refuses to accept the findings of the investigation into that complaint where the school’s complaint procedure has been fully and properly implemented and completed including referral to the Department for Education; </w:t>
      </w:r>
    </w:p>
    <w:p xmlns:wp14="http://schemas.microsoft.com/office/word/2010/wordml" w:rsidRPr="00ED0377" w:rsidR="00ED0377" w:rsidP="00613B2B" w:rsidRDefault="00ED0377" w14:paraId="6D98A12B" wp14:textId="77777777">
      <w:pPr>
        <w:ind w:left="720"/>
        <w:jc w:val="both"/>
        <w:rPr>
          <w:rFonts w:cs="Arial" w:asciiTheme="minorHAnsi" w:hAnsiTheme="minorHAnsi"/>
        </w:rPr>
      </w:pPr>
    </w:p>
    <w:p xmlns:wp14="http://schemas.microsoft.com/office/word/2010/wordml" w:rsidRPr="00963FCE" w:rsidR="00ED0377" w:rsidP="00613B2B" w:rsidRDefault="00ED0377" w14:paraId="4112EEC4" wp14:textId="77777777">
      <w:pPr>
        <w:pStyle w:val="ListParagraph"/>
        <w:numPr>
          <w:ilvl w:val="0"/>
          <w:numId w:val="4"/>
        </w:numPr>
        <w:jc w:val="both"/>
        <w:rPr>
          <w:rFonts w:cs="Arial" w:asciiTheme="minorHAnsi" w:hAnsiTheme="minorHAnsi"/>
        </w:rPr>
      </w:pPr>
      <w:r w:rsidRPr="00963FCE">
        <w:rPr>
          <w:rFonts w:cs="Arial" w:asciiTheme="minorHAnsi" w:hAnsiTheme="minorHAnsi"/>
        </w:rPr>
        <w:t>seeks an unrealistic outcome</w:t>
      </w:r>
      <w:r w:rsidRPr="00963FCE" w:rsidR="006E07C4">
        <w:rPr>
          <w:rFonts w:cs="Arial" w:asciiTheme="minorHAnsi" w:hAnsiTheme="minorHAnsi"/>
        </w:rPr>
        <w:t>, and</w:t>
      </w:r>
      <w:r w:rsidRPr="00963FCE">
        <w:rPr>
          <w:rFonts w:cs="Arial" w:asciiTheme="minorHAnsi" w:hAnsiTheme="minorHAnsi"/>
        </w:rPr>
        <w:t xml:space="preserve"> makes excessive demands on school time by frequent, lengthy, complicated and stressful contact with staff regarding the </w:t>
      </w:r>
      <w:r w:rsidRPr="00963FCE">
        <w:rPr>
          <w:rFonts w:cs="Arial" w:asciiTheme="minorHAnsi" w:hAnsiTheme="minorHAnsi"/>
        </w:rPr>
        <w:t>complaint in person, in writing, by e</w:t>
      </w:r>
      <w:r w:rsidR="00613B2B">
        <w:rPr>
          <w:rFonts w:cs="Arial" w:asciiTheme="minorHAnsi" w:hAnsiTheme="minorHAnsi"/>
        </w:rPr>
        <w:t>-</w:t>
      </w:r>
      <w:r w:rsidRPr="00963FCE">
        <w:rPr>
          <w:rFonts w:cs="Arial" w:asciiTheme="minorHAnsi" w:hAnsiTheme="minorHAnsi"/>
        </w:rPr>
        <w:t xml:space="preserve">mail and by telephone while the complaint is being dealt with. </w:t>
      </w:r>
    </w:p>
    <w:p xmlns:wp14="http://schemas.microsoft.com/office/word/2010/wordml" w:rsidRPr="00ED0377" w:rsidR="00ED0377" w:rsidP="00613B2B" w:rsidRDefault="00ED0377" w14:paraId="2946DB82" wp14:textId="77777777">
      <w:pPr>
        <w:jc w:val="both"/>
        <w:rPr>
          <w:rFonts w:cs="Arial" w:asciiTheme="minorHAnsi" w:hAnsiTheme="minorHAnsi"/>
        </w:rPr>
      </w:pPr>
    </w:p>
    <w:p xmlns:wp14="http://schemas.microsoft.com/office/word/2010/wordml" w:rsidRPr="00ED0377" w:rsidR="00ED0377" w:rsidP="00613B2B" w:rsidRDefault="00ED0377" w14:paraId="32777D87" wp14:textId="77777777">
      <w:pPr>
        <w:jc w:val="both"/>
        <w:rPr>
          <w:rFonts w:cs="Arial" w:asciiTheme="minorHAnsi" w:hAnsiTheme="minorHAnsi"/>
        </w:rPr>
      </w:pPr>
      <w:r w:rsidRPr="00ED0377">
        <w:rPr>
          <w:rFonts w:cs="Arial" w:asciiTheme="minorHAnsi" w:hAnsiTheme="minorHAnsi"/>
        </w:rPr>
        <w:t>A complaint may also be considered unreasonable if the person making the complaint does so either face-to-face, by telephone or</w:t>
      </w:r>
      <w:r w:rsidR="006E07C4">
        <w:rPr>
          <w:rFonts w:cs="Arial" w:asciiTheme="minorHAnsi" w:hAnsiTheme="minorHAnsi"/>
        </w:rPr>
        <w:t xml:space="preserve"> in writing or electronically:</w:t>
      </w:r>
    </w:p>
    <w:p xmlns:wp14="http://schemas.microsoft.com/office/word/2010/wordml" w:rsidRPr="00ED0377" w:rsidR="00ED0377" w:rsidP="00613B2B" w:rsidRDefault="00ED0377" w14:paraId="5997CC1D" wp14:textId="77777777">
      <w:pPr>
        <w:jc w:val="both"/>
        <w:rPr>
          <w:rFonts w:cs="Arial" w:asciiTheme="minorHAnsi" w:hAnsiTheme="minorHAnsi"/>
        </w:rPr>
      </w:pPr>
    </w:p>
    <w:p xmlns:wp14="http://schemas.microsoft.com/office/word/2010/wordml" w:rsidR="00ED0377" w:rsidP="00613B2B" w:rsidRDefault="00ED0377" w14:paraId="053BCC7D"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maliciously; </w:t>
      </w:r>
    </w:p>
    <w:p xmlns:wp14="http://schemas.microsoft.com/office/word/2010/wordml" w:rsidRPr="006E07C4" w:rsidR="006E07C4" w:rsidP="00613B2B" w:rsidRDefault="006E07C4" w14:paraId="110FFD37" wp14:textId="77777777">
      <w:pPr>
        <w:pStyle w:val="ListParagraph"/>
        <w:ind w:left="1140"/>
        <w:jc w:val="both"/>
        <w:rPr>
          <w:rFonts w:cs="Arial" w:asciiTheme="minorHAnsi" w:hAnsiTheme="minorHAnsi"/>
        </w:rPr>
      </w:pPr>
    </w:p>
    <w:p xmlns:wp14="http://schemas.microsoft.com/office/word/2010/wordml" w:rsidR="00ED0377" w:rsidP="00613B2B" w:rsidRDefault="00ED0377" w14:paraId="318FB9C4"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aggressively; </w:t>
      </w:r>
    </w:p>
    <w:p xmlns:wp14="http://schemas.microsoft.com/office/word/2010/wordml" w:rsidRPr="006E07C4" w:rsidR="006E07C4" w:rsidP="00613B2B" w:rsidRDefault="006E07C4" w14:paraId="6B699379" wp14:textId="77777777">
      <w:pPr>
        <w:jc w:val="both"/>
        <w:rPr>
          <w:rFonts w:cs="Arial" w:asciiTheme="minorHAnsi" w:hAnsiTheme="minorHAnsi"/>
        </w:rPr>
      </w:pPr>
    </w:p>
    <w:p xmlns:wp14="http://schemas.microsoft.com/office/word/2010/wordml" w:rsidR="00ED0377" w:rsidP="00613B2B" w:rsidRDefault="00ED0377" w14:paraId="26430C92"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using threats, intimidation or violence; </w:t>
      </w:r>
    </w:p>
    <w:p xmlns:wp14="http://schemas.microsoft.com/office/word/2010/wordml" w:rsidRPr="006E07C4" w:rsidR="006E07C4" w:rsidP="00613B2B" w:rsidRDefault="006E07C4" w14:paraId="3FE9F23F" wp14:textId="77777777">
      <w:pPr>
        <w:jc w:val="both"/>
        <w:rPr>
          <w:rFonts w:cs="Arial" w:asciiTheme="minorHAnsi" w:hAnsiTheme="minorHAnsi"/>
        </w:rPr>
      </w:pPr>
    </w:p>
    <w:p xmlns:wp14="http://schemas.microsoft.com/office/word/2010/wordml" w:rsidR="00ED0377" w:rsidP="00613B2B" w:rsidRDefault="00ED0377" w14:paraId="48A5FC33"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using abusive, offensive or discriminatory language; </w:t>
      </w:r>
    </w:p>
    <w:p xmlns:wp14="http://schemas.microsoft.com/office/word/2010/wordml" w:rsidRPr="006E07C4" w:rsidR="006E07C4" w:rsidP="00613B2B" w:rsidRDefault="006E07C4" w14:paraId="1F72F646" wp14:textId="77777777">
      <w:pPr>
        <w:jc w:val="both"/>
        <w:rPr>
          <w:rFonts w:cs="Arial" w:asciiTheme="minorHAnsi" w:hAnsiTheme="minorHAnsi"/>
        </w:rPr>
      </w:pPr>
    </w:p>
    <w:p xmlns:wp14="http://schemas.microsoft.com/office/word/2010/wordml" w:rsidR="00ED0377" w:rsidP="00613B2B" w:rsidRDefault="00ED0377" w14:paraId="15191AA5" wp14:textId="77777777">
      <w:pPr>
        <w:pStyle w:val="ListParagraph"/>
        <w:numPr>
          <w:ilvl w:val="0"/>
          <w:numId w:val="4"/>
        </w:numPr>
        <w:jc w:val="both"/>
        <w:rPr>
          <w:rFonts w:cs="Arial" w:asciiTheme="minorHAnsi" w:hAnsiTheme="minorHAnsi"/>
        </w:rPr>
      </w:pPr>
      <w:r w:rsidRPr="006E07C4">
        <w:rPr>
          <w:rFonts w:cs="Arial" w:asciiTheme="minorHAnsi" w:hAnsiTheme="minorHAnsi"/>
        </w:rPr>
        <w:t xml:space="preserve">knowing it to be false; </w:t>
      </w:r>
    </w:p>
    <w:p xmlns:wp14="http://schemas.microsoft.com/office/word/2010/wordml" w:rsidRPr="006E07C4" w:rsidR="006E07C4" w:rsidP="00613B2B" w:rsidRDefault="006E07C4" w14:paraId="08CE6F91" wp14:textId="77777777">
      <w:pPr>
        <w:jc w:val="both"/>
        <w:rPr>
          <w:rFonts w:cs="Arial" w:asciiTheme="minorHAnsi" w:hAnsiTheme="minorHAnsi"/>
        </w:rPr>
      </w:pPr>
    </w:p>
    <w:p xmlns:wp14="http://schemas.microsoft.com/office/word/2010/wordml" w:rsidR="00ED0377" w:rsidP="00613B2B" w:rsidRDefault="006E07C4" w14:paraId="02FE9FD3" wp14:textId="77777777">
      <w:pPr>
        <w:pStyle w:val="ListParagraph"/>
        <w:numPr>
          <w:ilvl w:val="0"/>
          <w:numId w:val="4"/>
        </w:numPr>
        <w:jc w:val="both"/>
        <w:rPr>
          <w:rFonts w:cs="Arial" w:asciiTheme="minorHAnsi" w:hAnsiTheme="minorHAnsi"/>
        </w:rPr>
      </w:pPr>
      <w:r>
        <w:rPr>
          <w:rFonts w:cs="Arial" w:asciiTheme="minorHAnsi" w:hAnsiTheme="minorHAnsi"/>
        </w:rPr>
        <w:t>using falsified information, and</w:t>
      </w:r>
    </w:p>
    <w:p xmlns:wp14="http://schemas.microsoft.com/office/word/2010/wordml" w:rsidRPr="006E07C4" w:rsidR="006E07C4" w:rsidP="00613B2B" w:rsidRDefault="006E07C4" w14:paraId="61CDCEAD" wp14:textId="77777777">
      <w:pPr>
        <w:jc w:val="both"/>
        <w:rPr>
          <w:rFonts w:cs="Arial" w:asciiTheme="minorHAnsi" w:hAnsiTheme="minorHAnsi"/>
        </w:rPr>
      </w:pPr>
    </w:p>
    <w:p xmlns:wp14="http://schemas.microsoft.com/office/word/2010/wordml" w:rsidRPr="006E07C4" w:rsidR="00ED0377" w:rsidP="00613B2B" w:rsidRDefault="00ED0377" w14:paraId="256601F9" wp14:textId="77777777">
      <w:pPr>
        <w:pStyle w:val="ListParagraph"/>
        <w:numPr>
          <w:ilvl w:val="0"/>
          <w:numId w:val="4"/>
        </w:numPr>
        <w:jc w:val="both"/>
        <w:rPr>
          <w:rFonts w:cs="Arial" w:asciiTheme="minorHAnsi" w:hAnsiTheme="minorHAnsi"/>
        </w:rPr>
      </w:pPr>
      <w:r w:rsidRPr="006E07C4">
        <w:rPr>
          <w:rFonts w:cs="Arial" w:asciiTheme="minorHAnsi" w:hAnsiTheme="minorHAnsi"/>
        </w:rPr>
        <w:t>publishing unacceptable information in a variety of media such as in social media</w:t>
      </w:r>
      <w:r w:rsidR="00613B2B">
        <w:rPr>
          <w:rFonts w:cs="Arial" w:asciiTheme="minorHAnsi" w:hAnsiTheme="minorHAnsi"/>
        </w:rPr>
        <w:t xml:space="preserve">, other public forums or </w:t>
      </w:r>
      <w:r w:rsidRPr="006E07C4">
        <w:rPr>
          <w:rFonts w:cs="Arial" w:asciiTheme="minorHAnsi" w:hAnsiTheme="minorHAnsi"/>
        </w:rPr>
        <w:t xml:space="preserve">newspapers. </w:t>
      </w:r>
    </w:p>
    <w:p xmlns:wp14="http://schemas.microsoft.com/office/word/2010/wordml" w:rsidRPr="00ED0377" w:rsidR="00ED0377" w:rsidP="00613B2B" w:rsidRDefault="00ED0377" w14:paraId="6BB9E253" wp14:textId="77777777">
      <w:pPr>
        <w:jc w:val="both"/>
        <w:rPr>
          <w:rFonts w:cs="Arial" w:asciiTheme="minorHAnsi" w:hAnsiTheme="minorHAnsi"/>
        </w:rPr>
      </w:pPr>
    </w:p>
    <w:p xmlns:wp14="http://schemas.microsoft.com/office/word/2010/wordml" w:rsidRPr="00ED0377" w:rsidR="00ED0377" w:rsidP="00613B2B" w:rsidRDefault="00ED0377" w14:paraId="6BE82791" wp14:textId="77777777">
      <w:pPr>
        <w:jc w:val="both"/>
        <w:rPr>
          <w:rFonts w:cs="Arial" w:asciiTheme="minorHAnsi" w:hAnsiTheme="minorHAnsi"/>
        </w:rPr>
      </w:pPr>
      <w:r w:rsidRPr="00ED0377">
        <w:rPr>
          <w:rFonts w:cs="Arial" w:asciiTheme="minorHAnsi" w:hAnsiTheme="minorHAnsi"/>
        </w:rPr>
        <w:t>Complainants should limit the numbers of communications with a school while a complaint is being progressed. It is not helpful if repeated correspondence is sent (either by letter, phone, emai</w:t>
      </w:r>
      <w:r w:rsidR="00613B2B">
        <w:rPr>
          <w:rFonts w:cs="Arial" w:asciiTheme="minorHAnsi" w:hAnsiTheme="minorHAnsi"/>
        </w:rPr>
        <w:t>l or text) as it could delay an</w:t>
      </w:r>
      <w:r w:rsidRPr="00ED0377">
        <w:rPr>
          <w:rFonts w:cs="Arial" w:asciiTheme="minorHAnsi" w:hAnsiTheme="minorHAnsi"/>
        </w:rPr>
        <w:t xml:space="preserve"> outcome being reached. </w:t>
      </w:r>
    </w:p>
    <w:p xmlns:wp14="http://schemas.microsoft.com/office/word/2010/wordml" w:rsidRPr="00ED0377" w:rsidR="00ED0377" w:rsidP="00613B2B" w:rsidRDefault="00ED0377" w14:paraId="23DE523C" wp14:textId="77777777">
      <w:pPr>
        <w:jc w:val="both"/>
        <w:rPr>
          <w:rFonts w:cs="Arial" w:asciiTheme="minorHAnsi" w:hAnsiTheme="minorHAnsi"/>
        </w:rPr>
      </w:pPr>
    </w:p>
    <w:p xmlns:wp14="http://schemas.microsoft.com/office/word/2010/wordml" w:rsidRPr="00ED0377" w:rsidR="00ED0377" w:rsidP="00613B2B" w:rsidRDefault="00ED0377" w14:paraId="20D87699" wp14:textId="77777777">
      <w:pPr>
        <w:jc w:val="both"/>
        <w:rPr>
          <w:rFonts w:cs="Arial" w:asciiTheme="minorHAnsi" w:hAnsiTheme="minorHAnsi"/>
        </w:rPr>
      </w:pPr>
      <w:r w:rsidRPr="00ED0377">
        <w:rPr>
          <w:rFonts w:cs="Arial" w:asciiTheme="minorHAnsi" w:hAnsiTheme="minorHAnsi"/>
        </w:rPr>
        <w:t xml:space="preserve">Whenever possible, the </w:t>
      </w:r>
      <w:r w:rsidR="00281313">
        <w:rPr>
          <w:rFonts w:cs="Arial" w:asciiTheme="minorHAnsi" w:hAnsiTheme="minorHAnsi"/>
        </w:rPr>
        <w:t xml:space="preserve">Headteacher or </w:t>
      </w:r>
      <w:r w:rsidRPr="00ED0377">
        <w:rPr>
          <w:rFonts w:cs="Arial" w:asciiTheme="minorHAnsi" w:hAnsiTheme="minorHAnsi"/>
        </w:rPr>
        <w:t xml:space="preserve">Chair of Governors will discuss any concerns with the complainant informally before applying an ‘unreasonable’ marking. </w:t>
      </w:r>
    </w:p>
    <w:p xmlns:wp14="http://schemas.microsoft.com/office/word/2010/wordml" w:rsidRPr="00ED0377" w:rsidR="00ED0377" w:rsidP="00613B2B" w:rsidRDefault="00ED0377" w14:paraId="52E56223" wp14:textId="77777777">
      <w:pPr>
        <w:jc w:val="both"/>
        <w:rPr>
          <w:rFonts w:cs="Arial" w:asciiTheme="minorHAnsi" w:hAnsiTheme="minorHAnsi"/>
        </w:rPr>
      </w:pPr>
    </w:p>
    <w:p xmlns:wp14="http://schemas.microsoft.com/office/word/2010/wordml" w:rsidR="00405B1E" w:rsidP="00613B2B" w:rsidRDefault="00ED0377" w14:paraId="39C40050" wp14:textId="77777777">
      <w:pPr>
        <w:jc w:val="both"/>
        <w:rPr>
          <w:rFonts w:cs="Arial" w:asciiTheme="minorHAnsi" w:hAnsiTheme="minorHAnsi"/>
        </w:rPr>
      </w:pPr>
      <w:r w:rsidRPr="00ED0377">
        <w:rPr>
          <w:rFonts w:cs="Arial" w:asciiTheme="minorHAnsi" w:hAnsiTheme="minorHAnsi"/>
        </w:rPr>
        <w:t>If the behaviour continues</w:t>
      </w:r>
      <w:r w:rsidR="00405B1E">
        <w:rPr>
          <w:rFonts w:cs="Arial" w:asciiTheme="minorHAnsi" w:hAnsiTheme="minorHAnsi"/>
        </w:rPr>
        <w:t>,</w:t>
      </w:r>
      <w:r w:rsidRPr="00ED0377">
        <w:rPr>
          <w:rFonts w:cs="Arial" w:asciiTheme="minorHAnsi" w:hAnsiTheme="minorHAnsi"/>
        </w:rPr>
        <w:t xml:space="preserve"> the</w:t>
      </w:r>
      <w:r w:rsidR="00281313">
        <w:rPr>
          <w:rFonts w:cs="Arial" w:asciiTheme="minorHAnsi" w:hAnsiTheme="minorHAnsi"/>
        </w:rPr>
        <w:t xml:space="preserve"> </w:t>
      </w:r>
      <w:r w:rsidRPr="00ED0377">
        <w:rPr>
          <w:rFonts w:cs="Arial" w:asciiTheme="minorHAnsi" w:hAnsiTheme="minorHAnsi"/>
        </w:rPr>
        <w:t xml:space="preserve">Headteacher will write to the complainant explaining that their behaviour is </w:t>
      </w:r>
      <w:r w:rsidR="00405B1E">
        <w:rPr>
          <w:rFonts w:cs="Arial" w:asciiTheme="minorHAnsi" w:hAnsiTheme="minorHAnsi"/>
        </w:rPr>
        <w:t xml:space="preserve">considered </w:t>
      </w:r>
      <w:r w:rsidRPr="00ED0377">
        <w:rPr>
          <w:rFonts w:cs="Arial" w:asciiTheme="minorHAnsi" w:hAnsiTheme="minorHAnsi"/>
        </w:rPr>
        <w:t>unreasonable</w:t>
      </w:r>
      <w:r w:rsidR="00405B1E">
        <w:rPr>
          <w:rFonts w:cs="Arial" w:asciiTheme="minorHAnsi" w:hAnsiTheme="minorHAnsi"/>
        </w:rPr>
        <w:t xml:space="preserve"> </w:t>
      </w:r>
      <w:r w:rsidR="00143E65">
        <w:rPr>
          <w:rFonts w:cs="Arial" w:asciiTheme="minorHAnsi" w:hAnsiTheme="minorHAnsi"/>
        </w:rPr>
        <w:t xml:space="preserve">and </w:t>
      </w:r>
      <w:r w:rsidR="00405B1E">
        <w:rPr>
          <w:rFonts w:cs="Arial" w:asciiTheme="minorHAnsi" w:hAnsiTheme="minorHAnsi"/>
        </w:rPr>
        <w:t xml:space="preserve">enclosing a copy of the school’s policy.  Details of the behaviours which are considered unreasonable will be specified and the complainant will be requested to change these. </w:t>
      </w:r>
    </w:p>
    <w:p xmlns:wp14="http://schemas.microsoft.com/office/word/2010/wordml" w:rsidR="00405B1E" w:rsidP="00613B2B" w:rsidRDefault="00405B1E" w14:paraId="07547A01" wp14:textId="77777777">
      <w:pPr>
        <w:jc w:val="both"/>
        <w:rPr>
          <w:rFonts w:cs="Arial" w:asciiTheme="minorHAnsi" w:hAnsiTheme="minorHAnsi"/>
        </w:rPr>
      </w:pPr>
    </w:p>
    <w:p xmlns:wp14="http://schemas.microsoft.com/office/word/2010/wordml" w:rsidRPr="00ED0377" w:rsidR="00ED0377" w:rsidP="00613B2B" w:rsidRDefault="00405B1E" w14:paraId="750AE811" wp14:textId="77777777">
      <w:pPr>
        <w:jc w:val="both"/>
        <w:rPr>
          <w:rFonts w:cs="Arial" w:asciiTheme="minorHAnsi" w:hAnsiTheme="minorHAnsi"/>
        </w:rPr>
      </w:pPr>
      <w:r>
        <w:rPr>
          <w:rFonts w:cs="Arial" w:asciiTheme="minorHAnsi" w:hAnsiTheme="minorHAnsi"/>
        </w:rPr>
        <w:t xml:space="preserve"> Where complainants</w:t>
      </w:r>
      <w:r w:rsidRPr="00ED0377" w:rsidR="00ED0377">
        <w:rPr>
          <w:rFonts w:cs="Arial" w:asciiTheme="minorHAnsi" w:hAnsiTheme="minorHAnsi"/>
        </w:rPr>
        <w:t xml:space="preserve"> excessively contact </w:t>
      </w:r>
      <w:r w:rsidR="00281313">
        <w:rPr>
          <w:rFonts w:cs="Arial" w:asciiTheme="minorHAnsi" w:hAnsiTheme="minorHAnsi"/>
        </w:rPr>
        <w:t xml:space="preserve">Winchelsea School </w:t>
      </w:r>
      <w:r w:rsidRPr="00ED0377" w:rsidR="00ED0377">
        <w:rPr>
          <w:rFonts w:cs="Arial" w:asciiTheme="minorHAnsi" w:hAnsiTheme="minorHAnsi"/>
        </w:rPr>
        <w:t xml:space="preserve">causing a significant level of disruption, we may specify methods of communication and limit the number of contacts in a communication plan. This will usually be reviewed after 6 months. </w:t>
      </w:r>
    </w:p>
    <w:p xmlns:wp14="http://schemas.microsoft.com/office/word/2010/wordml" w:rsidRPr="00ED0377" w:rsidR="00ED0377" w:rsidP="00613B2B" w:rsidRDefault="00ED0377" w14:paraId="5043CB0F" wp14:textId="77777777">
      <w:pPr>
        <w:jc w:val="both"/>
        <w:rPr>
          <w:rFonts w:cs="Arial" w:asciiTheme="minorHAnsi" w:hAnsiTheme="minorHAnsi"/>
        </w:rPr>
      </w:pPr>
    </w:p>
    <w:p xmlns:wp14="http://schemas.microsoft.com/office/word/2010/wordml" w:rsidRPr="00ED0377" w:rsidR="00ED0377" w:rsidP="00613B2B" w:rsidRDefault="00ED0377" w14:paraId="6139CC83" wp14:textId="77777777">
      <w:pPr>
        <w:jc w:val="both"/>
        <w:rPr>
          <w:rFonts w:cs="Arial" w:asciiTheme="minorHAnsi" w:hAnsiTheme="minorHAnsi"/>
        </w:rPr>
      </w:pPr>
      <w:r w:rsidRPr="00ED0377">
        <w:rPr>
          <w:rFonts w:cs="Arial" w:asciiTheme="minorHAnsi" w:hAnsiTheme="minorHAnsi"/>
        </w:rPr>
        <w:t xml:space="preserve">In response to any serious incident of aggression or violence, </w:t>
      </w:r>
      <w:r w:rsidR="00613B2B">
        <w:rPr>
          <w:rFonts w:cs="Arial" w:asciiTheme="minorHAnsi" w:hAnsiTheme="minorHAnsi"/>
        </w:rPr>
        <w:t>we will immediately inform the police and communicate our actions in writing. This may include barr</w:t>
      </w:r>
      <w:r w:rsidRPr="00ED0377">
        <w:rPr>
          <w:rFonts w:cs="Arial" w:asciiTheme="minorHAnsi" w:hAnsiTheme="minorHAnsi"/>
        </w:rPr>
        <w:t>ing a</w:t>
      </w:r>
      <w:r w:rsidR="006E07C4">
        <w:rPr>
          <w:rFonts w:cs="Arial" w:asciiTheme="minorHAnsi" w:hAnsiTheme="minorHAnsi"/>
        </w:rPr>
        <w:t>n individual from the</w:t>
      </w:r>
      <w:r w:rsidRPr="00ED0377">
        <w:rPr>
          <w:rFonts w:cs="Arial" w:asciiTheme="minorHAnsi" w:hAnsiTheme="minorHAnsi"/>
        </w:rPr>
        <w:t xml:space="preserve"> sc</w:t>
      </w:r>
      <w:r w:rsidR="006E07C4">
        <w:rPr>
          <w:rFonts w:cs="Arial" w:asciiTheme="minorHAnsi" w:hAnsiTheme="minorHAnsi"/>
        </w:rPr>
        <w:t>hool</w:t>
      </w:r>
      <w:r w:rsidRPr="00ED0377">
        <w:rPr>
          <w:rFonts w:cs="Arial" w:asciiTheme="minorHAnsi" w:hAnsiTheme="minorHAnsi"/>
        </w:rPr>
        <w:t>.</w:t>
      </w:r>
    </w:p>
    <w:p xmlns:wp14="http://schemas.microsoft.com/office/word/2010/wordml" w:rsidRPr="00ED0377" w:rsidR="00ED0377" w:rsidP="00613B2B" w:rsidRDefault="00ED0377" w14:paraId="07459315" wp14:textId="77777777">
      <w:pPr>
        <w:jc w:val="both"/>
        <w:rPr>
          <w:rFonts w:cs="Arial" w:asciiTheme="minorHAnsi" w:hAnsiTheme="minorHAnsi"/>
        </w:rPr>
      </w:pPr>
    </w:p>
    <w:p xmlns:wp14="http://schemas.microsoft.com/office/word/2010/wordml" w:rsidRPr="00ED0377" w:rsidR="00ED0377" w:rsidP="00613B2B" w:rsidRDefault="00ED0377" w14:paraId="6537F28F" wp14:textId="77777777">
      <w:pPr>
        <w:jc w:val="both"/>
        <w:rPr>
          <w:rFonts w:cs="Arial" w:asciiTheme="minorHAnsi" w:hAnsiTheme="minorHAnsi"/>
        </w:rPr>
      </w:pPr>
    </w:p>
    <w:p xmlns:wp14="http://schemas.microsoft.com/office/word/2010/wordml" w:rsidR="00F811F3" w:rsidP="00613B2B" w:rsidRDefault="00F811F3" w14:paraId="6DFB9E20" wp14:textId="77777777">
      <w:pPr>
        <w:jc w:val="both"/>
        <w:rPr>
          <w:rFonts w:cs="Arial"/>
        </w:rPr>
      </w:pPr>
    </w:p>
    <w:sectPr w:rsidR="00F811F3" w:rsidSect="007E3AC6">
      <w:pgSz w:w="12240" w:h="15840" w:orient="portrait" w:code="1"/>
      <w:pgMar w:top="1135"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F7BD3" w:rsidP="00B84F7B" w:rsidRDefault="004F7BD3" w14:paraId="70DF9E56" wp14:textId="77777777">
      <w:r>
        <w:separator/>
      </w:r>
    </w:p>
  </w:endnote>
  <w:endnote w:type="continuationSeparator" w:id="0">
    <w:p xmlns:wp14="http://schemas.microsoft.com/office/word/2010/wordml" w:rsidR="004F7BD3" w:rsidP="00B84F7B" w:rsidRDefault="004F7BD3" w14:paraId="44E871B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F7BD3" w:rsidP="00B84F7B" w:rsidRDefault="004F7BD3" w14:paraId="144A5D23" wp14:textId="77777777">
      <w:r>
        <w:separator/>
      </w:r>
    </w:p>
  </w:footnote>
  <w:footnote w:type="continuationSeparator" w:id="0">
    <w:p xmlns:wp14="http://schemas.microsoft.com/office/word/2010/wordml" w:rsidR="004F7BD3" w:rsidP="00B84F7B" w:rsidRDefault="004F7BD3" w14:paraId="738610E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CFB"/>
    <w:multiLevelType w:val="hybridMultilevel"/>
    <w:tmpl w:val="F3E0A1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B20342C"/>
    <w:multiLevelType w:val="hybridMultilevel"/>
    <w:tmpl w:val="8416E1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492A0FD5"/>
    <w:multiLevelType w:val="hybridMultilevel"/>
    <w:tmpl w:val="89DC303E"/>
    <w:lvl w:ilvl="0" w:tplc="3B5467EE">
      <w:numFmt w:val="bullet"/>
      <w:lvlText w:val="•"/>
      <w:lvlJc w:val="left"/>
      <w:pPr>
        <w:ind w:left="1140" w:hanging="360"/>
      </w:pPr>
      <w:rPr>
        <w:rFonts w:hint="default" w:ascii="Calibri" w:hAnsi="Calibri" w:eastAsia="Calibri" w:cs="Aria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3" w15:restartNumberingAfterBreak="0">
    <w:nsid w:val="535F38FB"/>
    <w:multiLevelType w:val="hybridMultilevel"/>
    <w:tmpl w:val="8C3EAD7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7F2863AF"/>
    <w:multiLevelType w:val="hybridMultilevel"/>
    <w:tmpl w:val="09E4E4EA"/>
    <w:lvl w:ilvl="0" w:tplc="3B5467EE">
      <w:numFmt w:val="bullet"/>
      <w:lvlText w:val="•"/>
      <w:lvlJc w:val="left"/>
      <w:pPr>
        <w:ind w:left="1860" w:hanging="360"/>
      </w:pPr>
      <w:rPr>
        <w:rFonts w:hint="default" w:ascii="Calibri" w:hAnsi="Calibri" w:eastAsia="Calibri"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3"/>
  </w:num>
  <w:num w:numId="2">
    <w:abstractNumId w:val="0"/>
  </w:num>
  <w:num w:numId="3">
    <w:abstractNumId w:val="1"/>
  </w:num>
  <w:num w:numId="4">
    <w:abstractNumId w:val="2"/>
  </w:num>
  <w:num w:numId="5">
    <w:abstractNumId w:val="4"/>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40"/>
    <w:rsid w:val="0000365C"/>
    <w:rsid w:val="0000591D"/>
    <w:rsid w:val="000274FA"/>
    <w:rsid w:val="00045665"/>
    <w:rsid w:val="00047701"/>
    <w:rsid w:val="0006281A"/>
    <w:rsid w:val="00064F94"/>
    <w:rsid w:val="00067AE5"/>
    <w:rsid w:val="00082E72"/>
    <w:rsid w:val="000933D3"/>
    <w:rsid w:val="000B4011"/>
    <w:rsid w:val="000C6F90"/>
    <w:rsid w:val="000D010F"/>
    <w:rsid w:val="000D7FE4"/>
    <w:rsid w:val="000F701C"/>
    <w:rsid w:val="00111BD3"/>
    <w:rsid w:val="0014202D"/>
    <w:rsid w:val="00143E65"/>
    <w:rsid w:val="00173B3D"/>
    <w:rsid w:val="001A66AF"/>
    <w:rsid w:val="001C0161"/>
    <w:rsid w:val="001C1096"/>
    <w:rsid w:val="001C312B"/>
    <w:rsid w:val="001C6412"/>
    <w:rsid w:val="001E68A9"/>
    <w:rsid w:val="00204BC9"/>
    <w:rsid w:val="002224E9"/>
    <w:rsid w:val="00231852"/>
    <w:rsid w:val="00232483"/>
    <w:rsid w:val="0026170D"/>
    <w:rsid w:val="002660E9"/>
    <w:rsid w:val="002668C0"/>
    <w:rsid w:val="00281313"/>
    <w:rsid w:val="0028617C"/>
    <w:rsid w:val="002A4B10"/>
    <w:rsid w:val="002A79E7"/>
    <w:rsid w:val="002B413E"/>
    <w:rsid w:val="002E4288"/>
    <w:rsid w:val="002E7B11"/>
    <w:rsid w:val="003022A2"/>
    <w:rsid w:val="00316202"/>
    <w:rsid w:val="00336D5A"/>
    <w:rsid w:val="003451D3"/>
    <w:rsid w:val="00374B2A"/>
    <w:rsid w:val="00375BE5"/>
    <w:rsid w:val="00382911"/>
    <w:rsid w:val="00396292"/>
    <w:rsid w:val="003A1B13"/>
    <w:rsid w:val="003C2EF1"/>
    <w:rsid w:val="003F05A6"/>
    <w:rsid w:val="003F1C6A"/>
    <w:rsid w:val="003F5603"/>
    <w:rsid w:val="00405B1E"/>
    <w:rsid w:val="0040605B"/>
    <w:rsid w:val="00414F9D"/>
    <w:rsid w:val="00442964"/>
    <w:rsid w:val="004520AA"/>
    <w:rsid w:val="00467A06"/>
    <w:rsid w:val="00471C54"/>
    <w:rsid w:val="004832C6"/>
    <w:rsid w:val="0048446B"/>
    <w:rsid w:val="004A5CA9"/>
    <w:rsid w:val="004A6FBE"/>
    <w:rsid w:val="004B2E33"/>
    <w:rsid w:val="004B3993"/>
    <w:rsid w:val="004C7544"/>
    <w:rsid w:val="004D2702"/>
    <w:rsid w:val="004D2C32"/>
    <w:rsid w:val="004D46DB"/>
    <w:rsid w:val="004D5157"/>
    <w:rsid w:val="004E2FA5"/>
    <w:rsid w:val="004E79FE"/>
    <w:rsid w:val="004F2D00"/>
    <w:rsid w:val="004F7BD3"/>
    <w:rsid w:val="005001D4"/>
    <w:rsid w:val="00506024"/>
    <w:rsid w:val="0051407A"/>
    <w:rsid w:val="00517458"/>
    <w:rsid w:val="00533751"/>
    <w:rsid w:val="00552EC1"/>
    <w:rsid w:val="00567C4B"/>
    <w:rsid w:val="005729FB"/>
    <w:rsid w:val="00595B14"/>
    <w:rsid w:val="005A1515"/>
    <w:rsid w:val="005A2B6F"/>
    <w:rsid w:val="005A4136"/>
    <w:rsid w:val="005A517A"/>
    <w:rsid w:val="005B1B08"/>
    <w:rsid w:val="005B381B"/>
    <w:rsid w:val="00602C97"/>
    <w:rsid w:val="00603D40"/>
    <w:rsid w:val="00613B2B"/>
    <w:rsid w:val="00616752"/>
    <w:rsid w:val="006167D6"/>
    <w:rsid w:val="00617101"/>
    <w:rsid w:val="00623E71"/>
    <w:rsid w:val="0062652E"/>
    <w:rsid w:val="0065508D"/>
    <w:rsid w:val="00662420"/>
    <w:rsid w:val="00662FC6"/>
    <w:rsid w:val="006B0D85"/>
    <w:rsid w:val="006B3B6B"/>
    <w:rsid w:val="006E07C4"/>
    <w:rsid w:val="006F0239"/>
    <w:rsid w:val="006F5D7A"/>
    <w:rsid w:val="00721F1A"/>
    <w:rsid w:val="00732C17"/>
    <w:rsid w:val="00763C64"/>
    <w:rsid w:val="00766501"/>
    <w:rsid w:val="00783161"/>
    <w:rsid w:val="007974A5"/>
    <w:rsid w:val="007B570E"/>
    <w:rsid w:val="007C4821"/>
    <w:rsid w:val="007D31A3"/>
    <w:rsid w:val="007E3AC6"/>
    <w:rsid w:val="008108A6"/>
    <w:rsid w:val="008415C4"/>
    <w:rsid w:val="00854E37"/>
    <w:rsid w:val="00861F38"/>
    <w:rsid w:val="00865111"/>
    <w:rsid w:val="00870CAE"/>
    <w:rsid w:val="008861DC"/>
    <w:rsid w:val="00887CF9"/>
    <w:rsid w:val="0089691B"/>
    <w:rsid w:val="008B0988"/>
    <w:rsid w:val="008C5633"/>
    <w:rsid w:val="008C610E"/>
    <w:rsid w:val="008D571A"/>
    <w:rsid w:val="00905211"/>
    <w:rsid w:val="00922112"/>
    <w:rsid w:val="009259B6"/>
    <w:rsid w:val="00963FCE"/>
    <w:rsid w:val="00974107"/>
    <w:rsid w:val="00977331"/>
    <w:rsid w:val="00985593"/>
    <w:rsid w:val="009948FA"/>
    <w:rsid w:val="009960A0"/>
    <w:rsid w:val="00997D5A"/>
    <w:rsid w:val="009A2454"/>
    <w:rsid w:val="009A4E82"/>
    <w:rsid w:val="009B223F"/>
    <w:rsid w:val="009C5331"/>
    <w:rsid w:val="009E7145"/>
    <w:rsid w:val="009F6BA1"/>
    <w:rsid w:val="00A03375"/>
    <w:rsid w:val="00A05B64"/>
    <w:rsid w:val="00A132F7"/>
    <w:rsid w:val="00A42B4C"/>
    <w:rsid w:val="00A47E5B"/>
    <w:rsid w:val="00A55783"/>
    <w:rsid w:val="00A61677"/>
    <w:rsid w:val="00A7368C"/>
    <w:rsid w:val="00A75CCE"/>
    <w:rsid w:val="00A8014E"/>
    <w:rsid w:val="00A83B9C"/>
    <w:rsid w:val="00A94B0E"/>
    <w:rsid w:val="00A95E5C"/>
    <w:rsid w:val="00A96132"/>
    <w:rsid w:val="00AA48F1"/>
    <w:rsid w:val="00AB54CA"/>
    <w:rsid w:val="00B17079"/>
    <w:rsid w:val="00B306B7"/>
    <w:rsid w:val="00B32F64"/>
    <w:rsid w:val="00B44534"/>
    <w:rsid w:val="00B5154A"/>
    <w:rsid w:val="00B622CE"/>
    <w:rsid w:val="00B67982"/>
    <w:rsid w:val="00B84F7B"/>
    <w:rsid w:val="00B94560"/>
    <w:rsid w:val="00BC2FAD"/>
    <w:rsid w:val="00BE04CF"/>
    <w:rsid w:val="00BE29C3"/>
    <w:rsid w:val="00BE6422"/>
    <w:rsid w:val="00BF2C0D"/>
    <w:rsid w:val="00C01634"/>
    <w:rsid w:val="00C12599"/>
    <w:rsid w:val="00C148C8"/>
    <w:rsid w:val="00C153CF"/>
    <w:rsid w:val="00C2501B"/>
    <w:rsid w:val="00C47A40"/>
    <w:rsid w:val="00C60FA4"/>
    <w:rsid w:val="00C737EA"/>
    <w:rsid w:val="00C763DF"/>
    <w:rsid w:val="00C93898"/>
    <w:rsid w:val="00C93C41"/>
    <w:rsid w:val="00CA5FAC"/>
    <w:rsid w:val="00CB6642"/>
    <w:rsid w:val="00CD541D"/>
    <w:rsid w:val="00CE30F0"/>
    <w:rsid w:val="00CE62ED"/>
    <w:rsid w:val="00CE68F5"/>
    <w:rsid w:val="00CF67B8"/>
    <w:rsid w:val="00D1466B"/>
    <w:rsid w:val="00D40BEB"/>
    <w:rsid w:val="00D45BBA"/>
    <w:rsid w:val="00D559C9"/>
    <w:rsid w:val="00D56DF9"/>
    <w:rsid w:val="00D643E1"/>
    <w:rsid w:val="00D73B20"/>
    <w:rsid w:val="00D85326"/>
    <w:rsid w:val="00D87726"/>
    <w:rsid w:val="00D976C9"/>
    <w:rsid w:val="00DA1BF2"/>
    <w:rsid w:val="00DA2EA2"/>
    <w:rsid w:val="00DB7AF9"/>
    <w:rsid w:val="00DC37B5"/>
    <w:rsid w:val="00DF2CFF"/>
    <w:rsid w:val="00DF5FB4"/>
    <w:rsid w:val="00DF728B"/>
    <w:rsid w:val="00E37528"/>
    <w:rsid w:val="00E43C94"/>
    <w:rsid w:val="00E56F2A"/>
    <w:rsid w:val="00E658BA"/>
    <w:rsid w:val="00EA7861"/>
    <w:rsid w:val="00EA7B61"/>
    <w:rsid w:val="00ED0377"/>
    <w:rsid w:val="00ED31E3"/>
    <w:rsid w:val="00EE44F6"/>
    <w:rsid w:val="00EF45C6"/>
    <w:rsid w:val="00F10C95"/>
    <w:rsid w:val="00F12606"/>
    <w:rsid w:val="00F34957"/>
    <w:rsid w:val="00F47F8D"/>
    <w:rsid w:val="00F619C2"/>
    <w:rsid w:val="00F811F3"/>
    <w:rsid w:val="00F94521"/>
    <w:rsid w:val="00FA3A45"/>
    <w:rsid w:val="00FB582D"/>
    <w:rsid w:val="00FF6756"/>
    <w:rsid w:val="00FF7EEF"/>
    <w:rsid w:val="0330264F"/>
    <w:rsid w:val="31BABD94"/>
    <w:rsid w:val="3BFA1EF3"/>
    <w:rsid w:val="54CCB0B9"/>
    <w:rsid w:val="76E1C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C728B"/>
  <w15:docId w15:val="{B57C0419-BA3C-4F75-989F-20D094CEBD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3D40"/>
    <w:pPr>
      <w:autoSpaceDE w:val="0"/>
      <w:autoSpaceDN w:val="0"/>
      <w:adjustRightInd w:val="0"/>
    </w:pPr>
    <w:rPr>
      <w:sz w:val="24"/>
      <w:szCs w:val="24"/>
      <w:lang w:val="en-US" w:eastAsia="en-US"/>
    </w:rPr>
  </w:style>
  <w:style w:type="paragraph" w:styleId="Heading1">
    <w:name w:val="heading 1"/>
    <w:basedOn w:val="Normal"/>
    <w:next w:val="Normal"/>
    <w:link w:val="Heading1Char"/>
    <w:uiPriority w:val="9"/>
    <w:qFormat/>
    <w:rsid w:val="000D010F"/>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701C"/>
    <w:pPr>
      <w:keepNext/>
      <w:keepLines/>
      <w:spacing w:before="20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0D010F"/>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0D010F"/>
    <w:pPr>
      <w:keepNext/>
      <w:keepLines/>
      <w:spacing w:before="200"/>
      <w:outlineLvl w:val="3"/>
    </w:pPr>
    <w:rPr>
      <w:rFonts w:asciiTheme="majorHAnsi" w:hAnsiTheme="majorHAnsi" w:eastAsiaTheme="majorEastAsia" w:cstheme="majorBidi"/>
      <w:b/>
      <w:bCs/>
      <w:i/>
      <w:iCs/>
      <w:color w:val="4F81BD" w:themeColor="accent1"/>
    </w:rPr>
  </w:style>
  <w:style w:type="paragraph" w:styleId="Heading7">
    <w:name w:val="heading 7"/>
    <w:basedOn w:val="Normal"/>
    <w:next w:val="Normal"/>
    <w:link w:val="Heading7Char"/>
    <w:uiPriority w:val="99"/>
    <w:qFormat/>
    <w:rsid w:val="00603D40"/>
    <w:pPr>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uiPriority w:val="99"/>
    <w:rsid w:val="00603D40"/>
    <w:rPr>
      <w:rFonts w:ascii="Calibri" w:hAnsi="Calibri"/>
      <w:sz w:val="24"/>
      <w:szCs w:val="24"/>
      <w:lang w:val="en-US"/>
    </w:rPr>
  </w:style>
  <w:style w:type="paragraph" w:styleId="Header">
    <w:name w:val="header"/>
    <w:basedOn w:val="Normal"/>
    <w:link w:val="HeaderChar"/>
    <w:unhideWhenUsed/>
    <w:rsid w:val="00B84F7B"/>
    <w:pPr>
      <w:tabs>
        <w:tab w:val="center" w:pos="4513"/>
        <w:tab w:val="right" w:pos="9026"/>
      </w:tabs>
    </w:pPr>
  </w:style>
  <w:style w:type="character" w:styleId="HeaderChar" w:customStyle="1">
    <w:name w:val="Header Char"/>
    <w:basedOn w:val="DefaultParagraphFont"/>
    <w:link w:val="Header"/>
    <w:uiPriority w:val="99"/>
    <w:semiHidden/>
    <w:rsid w:val="00B84F7B"/>
    <w:rPr>
      <w:rFonts w:ascii="Calibri" w:hAnsi="Calibri"/>
      <w:sz w:val="24"/>
      <w:szCs w:val="24"/>
      <w:lang w:val="en-US"/>
    </w:rPr>
  </w:style>
  <w:style w:type="paragraph" w:styleId="Footer">
    <w:name w:val="footer"/>
    <w:basedOn w:val="Normal"/>
    <w:link w:val="FooterChar"/>
    <w:unhideWhenUsed/>
    <w:rsid w:val="00B84F7B"/>
    <w:pPr>
      <w:tabs>
        <w:tab w:val="center" w:pos="4513"/>
        <w:tab w:val="right" w:pos="9026"/>
      </w:tabs>
    </w:pPr>
  </w:style>
  <w:style w:type="character" w:styleId="FooterChar" w:customStyle="1">
    <w:name w:val="Footer Char"/>
    <w:basedOn w:val="DefaultParagraphFont"/>
    <w:link w:val="Footer"/>
    <w:uiPriority w:val="99"/>
    <w:rsid w:val="00B84F7B"/>
    <w:rPr>
      <w:rFonts w:ascii="Calibri" w:hAnsi="Calibri"/>
      <w:sz w:val="24"/>
      <w:szCs w:val="24"/>
      <w:lang w:val="en-US"/>
    </w:rPr>
  </w:style>
  <w:style w:type="paragraph" w:styleId="BalloonText">
    <w:name w:val="Balloon Text"/>
    <w:basedOn w:val="Normal"/>
    <w:link w:val="BalloonTextChar"/>
    <w:uiPriority w:val="99"/>
    <w:semiHidden/>
    <w:unhideWhenUsed/>
    <w:rsid w:val="00B84F7B"/>
    <w:rPr>
      <w:rFonts w:ascii="Tahoma" w:hAnsi="Tahoma" w:cs="Tahoma"/>
      <w:sz w:val="16"/>
      <w:szCs w:val="16"/>
    </w:rPr>
  </w:style>
  <w:style w:type="character" w:styleId="BalloonTextChar" w:customStyle="1">
    <w:name w:val="Balloon Text Char"/>
    <w:basedOn w:val="DefaultParagraphFont"/>
    <w:link w:val="BalloonText"/>
    <w:uiPriority w:val="99"/>
    <w:semiHidden/>
    <w:rsid w:val="00B84F7B"/>
    <w:rPr>
      <w:rFonts w:ascii="Tahoma" w:hAnsi="Tahoma" w:cs="Tahoma"/>
      <w:sz w:val="16"/>
      <w:szCs w:val="16"/>
      <w:lang w:val="en-US"/>
    </w:rPr>
  </w:style>
  <w:style w:type="paragraph" w:styleId="NoSpacing">
    <w:name w:val="No Spacing"/>
    <w:link w:val="NoSpacingChar"/>
    <w:uiPriority w:val="1"/>
    <w:qFormat/>
    <w:rsid w:val="00B84F7B"/>
    <w:rPr>
      <w:rFonts w:eastAsia="Times New Roman"/>
      <w:sz w:val="22"/>
      <w:szCs w:val="22"/>
      <w:lang w:val="en-US" w:eastAsia="en-US"/>
    </w:rPr>
  </w:style>
  <w:style w:type="character" w:styleId="NoSpacingChar" w:customStyle="1">
    <w:name w:val="No Spacing Char"/>
    <w:basedOn w:val="DefaultParagraphFont"/>
    <w:link w:val="NoSpacing"/>
    <w:uiPriority w:val="1"/>
    <w:rsid w:val="00B84F7B"/>
    <w:rPr>
      <w:rFonts w:eastAsia="Times New Roman"/>
      <w:sz w:val="22"/>
      <w:szCs w:val="22"/>
      <w:lang w:val="en-US" w:eastAsia="en-US" w:bidi="ar-SA"/>
    </w:rPr>
  </w:style>
  <w:style w:type="paragraph" w:styleId="ListParagraph">
    <w:name w:val="List Paragraph"/>
    <w:basedOn w:val="Normal"/>
    <w:uiPriority w:val="34"/>
    <w:qFormat/>
    <w:rsid w:val="00617101"/>
    <w:pPr>
      <w:ind w:left="720"/>
      <w:contextualSpacing/>
    </w:pPr>
  </w:style>
  <w:style w:type="character" w:styleId="Heading2Char" w:customStyle="1">
    <w:name w:val="Heading 2 Char"/>
    <w:basedOn w:val="DefaultParagraphFont"/>
    <w:link w:val="Heading2"/>
    <w:uiPriority w:val="9"/>
    <w:rsid w:val="000F701C"/>
    <w:rPr>
      <w:rFonts w:ascii="Cambria" w:hAnsi="Cambria" w:eastAsia="Times New Roman" w:cs="Times New Roman"/>
      <w:b/>
      <w:bCs/>
      <w:color w:val="4F81BD"/>
      <w:sz w:val="26"/>
      <w:szCs w:val="26"/>
      <w:lang w:val="en-US"/>
    </w:rPr>
  </w:style>
  <w:style w:type="table" w:styleId="TableGrid">
    <w:name w:val="Table Grid"/>
    <w:basedOn w:val="TableNormal"/>
    <w:uiPriority w:val="59"/>
    <w:rsid w:val="00AB54C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name w:val="Body Text"/>
    <w:basedOn w:val="Normal"/>
    <w:link w:val="BodyTextChar"/>
    <w:semiHidden/>
    <w:rsid w:val="009C5331"/>
    <w:pPr>
      <w:autoSpaceDE/>
      <w:autoSpaceDN/>
      <w:adjustRightInd/>
      <w:jc w:val="center"/>
    </w:pPr>
    <w:rPr>
      <w:rFonts w:ascii="Arial" w:hAnsi="Arial" w:eastAsia="Times New Roman" w:cs="Arial"/>
      <w:b/>
      <w:sz w:val="32"/>
      <w:lang w:val="en-GB" w:eastAsia="en-GB"/>
    </w:rPr>
  </w:style>
  <w:style w:type="character" w:styleId="BodyTextChar" w:customStyle="1">
    <w:name w:val="Body Text Char"/>
    <w:basedOn w:val="DefaultParagraphFont"/>
    <w:link w:val="BodyText"/>
    <w:semiHidden/>
    <w:rsid w:val="009C5331"/>
    <w:rPr>
      <w:rFonts w:ascii="Arial" w:hAnsi="Arial" w:eastAsia="Times New Roman" w:cs="Arial"/>
      <w:b/>
      <w:sz w:val="32"/>
      <w:szCs w:val="24"/>
    </w:rPr>
  </w:style>
  <w:style w:type="paragraph" w:styleId="BodyTextIndent">
    <w:name w:val="Body Text Indent"/>
    <w:basedOn w:val="Normal"/>
    <w:link w:val="BodyTextIndentChar"/>
    <w:semiHidden/>
    <w:rsid w:val="009C5331"/>
    <w:pPr>
      <w:autoSpaceDE/>
      <w:autoSpaceDN/>
      <w:adjustRightInd/>
      <w:ind w:left="720" w:hanging="720"/>
      <w:jc w:val="both"/>
    </w:pPr>
    <w:rPr>
      <w:rFonts w:ascii="Arial" w:hAnsi="Arial" w:eastAsia="Times New Roman" w:cs="Arial"/>
      <w:b/>
      <w:szCs w:val="22"/>
      <w:lang w:val="en-GB" w:eastAsia="en-GB"/>
    </w:rPr>
  </w:style>
  <w:style w:type="character" w:styleId="BodyTextIndentChar" w:customStyle="1">
    <w:name w:val="Body Text Indent Char"/>
    <w:basedOn w:val="DefaultParagraphFont"/>
    <w:link w:val="BodyTextIndent"/>
    <w:semiHidden/>
    <w:rsid w:val="009C5331"/>
    <w:rPr>
      <w:rFonts w:ascii="Arial" w:hAnsi="Arial" w:eastAsia="Times New Roman" w:cs="Arial"/>
      <w:b/>
      <w:sz w:val="24"/>
      <w:szCs w:val="22"/>
    </w:rPr>
  </w:style>
  <w:style w:type="character" w:styleId="Heading1Char" w:customStyle="1">
    <w:name w:val="Heading 1 Char"/>
    <w:basedOn w:val="DefaultParagraphFont"/>
    <w:link w:val="Heading1"/>
    <w:uiPriority w:val="9"/>
    <w:rsid w:val="000D010F"/>
    <w:rPr>
      <w:rFonts w:asciiTheme="majorHAnsi" w:hAnsiTheme="majorHAnsi" w:eastAsiaTheme="majorEastAsia" w:cstheme="majorBidi"/>
      <w:b/>
      <w:bCs/>
      <w:color w:val="365F91" w:themeColor="accent1" w:themeShade="BF"/>
      <w:sz w:val="28"/>
      <w:szCs w:val="28"/>
      <w:lang w:val="en-US" w:eastAsia="en-US"/>
    </w:rPr>
  </w:style>
  <w:style w:type="character" w:styleId="Heading3Char" w:customStyle="1">
    <w:name w:val="Heading 3 Char"/>
    <w:basedOn w:val="DefaultParagraphFont"/>
    <w:link w:val="Heading3"/>
    <w:uiPriority w:val="9"/>
    <w:semiHidden/>
    <w:rsid w:val="000D010F"/>
    <w:rPr>
      <w:rFonts w:asciiTheme="majorHAnsi" w:hAnsiTheme="majorHAnsi" w:eastAsiaTheme="majorEastAsia" w:cstheme="majorBidi"/>
      <w:b/>
      <w:bCs/>
      <w:color w:val="4F81BD" w:themeColor="accent1"/>
      <w:sz w:val="24"/>
      <w:szCs w:val="24"/>
      <w:lang w:val="en-US" w:eastAsia="en-US"/>
    </w:rPr>
  </w:style>
  <w:style w:type="character" w:styleId="Heading4Char" w:customStyle="1">
    <w:name w:val="Heading 4 Char"/>
    <w:basedOn w:val="DefaultParagraphFont"/>
    <w:link w:val="Heading4"/>
    <w:uiPriority w:val="9"/>
    <w:semiHidden/>
    <w:rsid w:val="000D010F"/>
    <w:rPr>
      <w:rFonts w:asciiTheme="majorHAnsi" w:hAnsiTheme="majorHAnsi" w:eastAsiaTheme="majorEastAsia" w:cstheme="majorBidi"/>
      <w:b/>
      <w:bCs/>
      <w:i/>
      <w:iCs/>
      <w:color w:val="4F81BD" w:themeColor="accent1"/>
      <w:sz w:val="24"/>
      <w:szCs w:val="24"/>
      <w:lang w:val="en-US" w:eastAsia="en-US"/>
    </w:rPr>
  </w:style>
  <w:style w:type="paragraph" w:styleId="BodyText2">
    <w:name w:val="Body Text 2"/>
    <w:basedOn w:val="Normal"/>
    <w:link w:val="BodyText2Char"/>
    <w:uiPriority w:val="99"/>
    <w:semiHidden/>
    <w:unhideWhenUsed/>
    <w:rsid w:val="000D010F"/>
    <w:pPr>
      <w:spacing w:after="120" w:line="480" w:lineRule="auto"/>
    </w:pPr>
  </w:style>
  <w:style w:type="character" w:styleId="BodyText2Char" w:customStyle="1">
    <w:name w:val="Body Text 2 Char"/>
    <w:basedOn w:val="DefaultParagraphFont"/>
    <w:link w:val="BodyText2"/>
    <w:uiPriority w:val="99"/>
    <w:semiHidden/>
    <w:rsid w:val="000D010F"/>
    <w:rPr>
      <w:sz w:val="24"/>
      <w:szCs w:val="24"/>
      <w:lang w:val="en-US" w:eastAsia="en-US"/>
    </w:rPr>
  </w:style>
  <w:style w:type="paragraph" w:styleId="NormalWeb">
    <w:name w:val="Normal (Web)"/>
    <w:basedOn w:val="Normal"/>
    <w:unhideWhenUsed/>
    <w:rsid w:val="000D010F"/>
    <w:pPr>
      <w:autoSpaceDE/>
      <w:autoSpaceDN/>
      <w:adjustRightInd/>
      <w:spacing w:before="100" w:beforeAutospacing="1" w:after="100" w:afterAutospacing="1"/>
    </w:pPr>
    <w:rPr>
      <w:rFonts w:ascii="Times New Roman" w:hAnsi="Times New Roman" w:eastAsia="Times New Roman"/>
      <w:lang w:val="en-GB" w:eastAsia="en-GB"/>
    </w:rPr>
  </w:style>
  <w:style w:type="character" w:styleId="Hyperlink">
    <w:name w:val="Hyperlink"/>
    <w:basedOn w:val="DefaultParagraphFont"/>
    <w:uiPriority w:val="99"/>
    <w:unhideWhenUsed/>
    <w:rsid w:val="00C12599"/>
    <w:rPr>
      <w:color w:val="0000FF" w:themeColor="hyperlink"/>
      <w:u w:val="single"/>
    </w:rPr>
  </w:style>
  <w:style w:type="paragraph" w:styleId="BodyTextIndent2">
    <w:name w:val="Body Text Indent 2"/>
    <w:basedOn w:val="Normal"/>
    <w:link w:val="BodyTextIndent2Char"/>
    <w:uiPriority w:val="99"/>
    <w:semiHidden/>
    <w:unhideWhenUsed/>
    <w:rsid w:val="00CA5FAC"/>
    <w:pPr>
      <w:spacing w:after="120" w:line="480" w:lineRule="auto"/>
      <w:ind w:left="283"/>
    </w:pPr>
  </w:style>
  <w:style w:type="character" w:styleId="BodyTextIndent2Char" w:customStyle="1">
    <w:name w:val="Body Text Indent 2 Char"/>
    <w:basedOn w:val="DefaultParagraphFont"/>
    <w:link w:val="BodyTextIndent2"/>
    <w:uiPriority w:val="99"/>
    <w:semiHidden/>
    <w:rsid w:val="00CA5FAC"/>
    <w:rPr>
      <w:sz w:val="24"/>
      <w:szCs w:val="24"/>
      <w:lang w:val="en-US" w:eastAsia="en-US"/>
    </w:rPr>
  </w:style>
  <w:style w:type="paragraph" w:styleId="BodyText3">
    <w:name w:val="Body Text 3"/>
    <w:basedOn w:val="Normal"/>
    <w:link w:val="BodyText3Char"/>
    <w:uiPriority w:val="99"/>
    <w:semiHidden/>
    <w:unhideWhenUsed/>
    <w:rsid w:val="00CA5FAC"/>
    <w:pPr>
      <w:spacing w:after="120"/>
    </w:pPr>
    <w:rPr>
      <w:sz w:val="16"/>
      <w:szCs w:val="16"/>
    </w:rPr>
  </w:style>
  <w:style w:type="character" w:styleId="BodyText3Char" w:customStyle="1">
    <w:name w:val="Body Text 3 Char"/>
    <w:basedOn w:val="DefaultParagraphFont"/>
    <w:link w:val="BodyText3"/>
    <w:uiPriority w:val="99"/>
    <w:semiHidden/>
    <w:rsid w:val="00CA5FAC"/>
    <w:rPr>
      <w:sz w:val="16"/>
      <w:szCs w:val="16"/>
      <w:lang w:val="en-US" w:eastAsia="en-US"/>
    </w:rPr>
  </w:style>
  <w:style w:type="paragraph" w:styleId="Subtitle">
    <w:name w:val="Subtitle"/>
    <w:basedOn w:val="Normal"/>
    <w:link w:val="SubtitleChar"/>
    <w:qFormat/>
    <w:rsid w:val="00CA5FAC"/>
    <w:pPr>
      <w:autoSpaceDE/>
      <w:autoSpaceDN/>
      <w:adjustRightInd/>
    </w:pPr>
    <w:rPr>
      <w:rFonts w:ascii="Arial" w:hAnsi="Arial" w:eastAsia="Times New Roman" w:cs="Arial"/>
      <w:b/>
      <w:bCs/>
      <w:sz w:val="28"/>
      <w:u w:val="single"/>
      <w:lang w:val="en-GB"/>
    </w:rPr>
  </w:style>
  <w:style w:type="character" w:styleId="SubtitleChar" w:customStyle="1">
    <w:name w:val="Subtitle Char"/>
    <w:basedOn w:val="DefaultParagraphFont"/>
    <w:link w:val="Subtitle"/>
    <w:rsid w:val="00CA5FAC"/>
    <w:rPr>
      <w:rFonts w:ascii="Arial" w:hAnsi="Arial" w:eastAsia="Times New Roman" w:cs="Arial"/>
      <w:b/>
      <w:bCs/>
      <w:sz w:val="28"/>
      <w:szCs w:val="24"/>
      <w:u w:val="single"/>
      <w:lang w:eastAsia="en-US"/>
    </w:rPr>
  </w:style>
  <w:style w:type="paragraph" w:styleId="Caption">
    <w:name w:val="caption"/>
    <w:basedOn w:val="Normal"/>
    <w:next w:val="Normal"/>
    <w:qFormat/>
    <w:rsid w:val="00CA5FAC"/>
    <w:pPr>
      <w:autoSpaceDE/>
      <w:autoSpaceDN/>
      <w:adjustRightInd/>
    </w:pPr>
    <w:rPr>
      <w:rFonts w:ascii="Arial" w:hAnsi="Arial" w:eastAsia="Times New Roman"/>
      <w:b/>
      <w:sz w:val="22"/>
      <w:lang w:val="en-GB"/>
    </w:rPr>
  </w:style>
  <w:style w:type="paragraph" w:styleId="DfESBullets" w:customStyle="1">
    <w:name w:val="DfESBullets"/>
    <w:basedOn w:val="Normal"/>
    <w:rsid w:val="005A517A"/>
    <w:pPr>
      <w:widowControl w:val="0"/>
      <w:tabs>
        <w:tab w:val="left" w:pos="720"/>
      </w:tabs>
      <w:overflowPunct w:val="0"/>
      <w:spacing w:after="240"/>
      <w:ind w:left="720" w:hanging="360"/>
      <w:textAlignment w:val="baseline"/>
    </w:pPr>
    <w:rPr>
      <w:rFonts w:ascii="Arial" w:hAnsi="Arial" w:eastAsia="Times New Roman"/>
      <w:sz w:val="22"/>
      <w:szCs w:val="20"/>
      <w:lang w:val="en-GB" w:eastAsia="en-GB"/>
    </w:rPr>
  </w:style>
  <w:style w:type="paragraph" w:styleId="DfESOutNumbered" w:customStyle="1">
    <w:name w:val="DfESOutNumbered"/>
    <w:basedOn w:val="Normal"/>
    <w:rsid w:val="005A517A"/>
    <w:pPr>
      <w:widowControl w:val="0"/>
      <w:tabs>
        <w:tab w:val="left" w:pos="720"/>
      </w:tabs>
      <w:overflowPunct w:val="0"/>
      <w:spacing w:after="240"/>
      <w:textAlignment w:val="baseline"/>
    </w:pPr>
    <w:rPr>
      <w:rFonts w:ascii="Arial" w:hAnsi="Arial" w:eastAsia="Times New Roman"/>
      <w:sz w:val="22"/>
      <w:szCs w:val="20"/>
      <w:lang w:val="en-GB" w:eastAsia="en-GB"/>
    </w:rPr>
  </w:style>
  <w:style w:type="paragraph" w:styleId="NormalWeb26" w:customStyle="1">
    <w:name w:val="Normal (Web)26"/>
    <w:basedOn w:val="Normal"/>
    <w:rsid w:val="005A517A"/>
    <w:pPr>
      <w:autoSpaceDE/>
      <w:autoSpaceDN/>
      <w:adjustRightInd/>
      <w:spacing w:after="192"/>
      <w:ind w:left="200"/>
    </w:pPr>
    <w:rPr>
      <w:rFonts w:ascii="Arial" w:hAnsi="Arial" w:eastAsia="Times New Roman" w:cs="Arial"/>
      <w:sz w:val="19"/>
      <w:szCs w:val="19"/>
      <w:lang w:val="en-GB" w:eastAsia="en-GB"/>
    </w:rPr>
  </w:style>
  <w:style w:type="character" w:styleId="Strong">
    <w:name w:val="Strong"/>
    <w:basedOn w:val="DefaultParagraphFont"/>
    <w:qFormat/>
    <w:rsid w:val="005A517A"/>
    <w:rPr>
      <w:b/>
      <w:bCs/>
    </w:rPr>
  </w:style>
  <w:style w:type="paragraph" w:styleId="FootnoteText">
    <w:name w:val="footnote text"/>
    <w:basedOn w:val="Normal"/>
    <w:link w:val="FootnoteTextChar"/>
    <w:semiHidden/>
    <w:rsid w:val="005A517A"/>
    <w:pPr>
      <w:widowControl w:val="0"/>
      <w:overflowPunct w:val="0"/>
      <w:textAlignment w:val="baseline"/>
    </w:pPr>
    <w:rPr>
      <w:rFonts w:ascii="Arial" w:hAnsi="Arial" w:eastAsia="Times New Roman"/>
      <w:sz w:val="20"/>
      <w:szCs w:val="20"/>
      <w:lang w:val="en-GB" w:eastAsia="en-GB"/>
    </w:rPr>
  </w:style>
  <w:style w:type="character" w:styleId="FootnoteTextChar" w:customStyle="1">
    <w:name w:val="Footnote Text Char"/>
    <w:basedOn w:val="DefaultParagraphFont"/>
    <w:link w:val="FootnoteText"/>
    <w:semiHidden/>
    <w:rsid w:val="005A517A"/>
    <w:rPr>
      <w:rFonts w:ascii="Arial" w:hAnsi="Arial" w:eastAsia="Times New Roman"/>
    </w:rPr>
  </w:style>
  <w:style w:type="character" w:styleId="FootnoteReference">
    <w:name w:val="footnote reference"/>
    <w:basedOn w:val="DefaultParagraphFont"/>
    <w:semiHidden/>
    <w:rsid w:val="005A517A"/>
    <w:rPr>
      <w:vertAlign w:val="superscript"/>
    </w:rPr>
  </w:style>
  <w:style w:type="character" w:styleId="FollowedHyperlink">
    <w:name w:val="FollowedHyperlink"/>
    <w:basedOn w:val="DefaultParagraphFont"/>
    <w:uiPriority w:val="99"/>
    <w:semiHidden/>
    <w:unhideWhenUsed/>
    <w:rsid w:val="005A517A"/>
    <w:rPr>
      <w:color w:val="800080" w:themeColor="followedHyperlink"/>
      <w:u w:val="single"/>
    </w:rPr>
  </w:style>
  <w:style w:type="paragraph" w:styleId="Title">
    <w:name w:val="Title"/>
    <w:basedOn w:val="Normal"/>
    <w:link w:val="TitleChar"/>
    <w:qFormat/>
    <w:rsid w:val="00F811F3"/>
    <w:pPr>
      <w:autoSpaceDE/>
      <w:autoSpaceDN/>
      <w:adjustRightInd/>
      <w:jc w:val="center"/>
    </w:pPr>
    <w:rPr>
      <w:rFonts w:ascii="Arial" w:hAnsi="Arial" w:eastAsia="Times New Roman" w:cs="Arial"/>
      <w:b/>
      <w:bCs/>
      <w:u w:val="single"/>
      <w:lang w:val="en-GB"/>
    </w:rPr>
  </w:style>
  <w:style w:type="character" w:styleId="TitleChar" w:customStyle="1">
    <w:name w:val="Title Char"/>
    <w:basedOn w:val="DefaultParagraphFont"/>
    <w:link w:val="Title"/>
    <w:rsid w:val="00F811F3"/>
    <w:rPr>
      <w:rFonts w:ascii="Arial" w:hAnsi="Arial" w:eastAsia="Times New Roman"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5DBA69A3701B4282FC305B61B7B3AC" ma:contentTypeVersion="18" ma:contentTypeDescription="Create a new document." ma:contentTypeScope="" ma:versionID="b4a17acd28ab978b66b4b53bd4424135">
  <xsd:schema xmlns:xsd="http://www.w3.org/2001/XMLSchema" xmlns:xs="http://www.w3.org/2001/XMLSchema" xmlns:p="http://schemas.microsoft.com/office/2006/metadata/properties" xmlns:ns2="f9203417-dca4-4ec0-8dd6-aa8ff5c4ae5b" xmlns:ns3="bfeff8a7-1400-4175-ac03-38f9d3ebdc16" targetNamespace="http://schemas.microsoft.com/office/2006/metadata/properties" ma:root="true" ma:fieldsID="4bdc973a8db82d952932123adc34ab9f" ns2:_="" ns3:_="">
    <xsd:import namespace="f9203417-dca4-4ec0-8dd6-aa8ff5c4ae5b"/>
    <xsd:import namespace="bfeff8a7-1400-4175-ac03-38f9d3ebdc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03417-dca4-4ec0-8dd6-aa8ff5c4ae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d560f8-0565-4032-80cd-2db47e42cd67}" ma:internalName="TaxCatchAll" ma:showField="CatchAllData" ma:web="f9203417-dca4-4ec0-8dd6-aa8ff5c4ae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ff8a7-1400-4175-ac03-38f9d3ebd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8006c4-485b-4814-860b-e61fa9448f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203417-dca4-4ec0-8dd6-aa8ff5c4ae5b" xsi:nil="true"/>
    <_Flow_SignoffStatus xmlns="bfeff8a7-1400-4175-ac03-38f9d3ebdc16" xsi:nil="true"/>
    <lcf76f155ced4ddcb4097134ff3c332f xmlns="bfeff8a7-1400-4175-ac03-38f9d3ebdc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3AF67E-F11E-4620-BE34-4D75D571311A}">
  <ds:schemaRefs>
    <ds:schemaRef ds:uri="http://schemas.openxmlformats.org/officeDocument/2006/bibliography"/>
  </ds:schemaRefs>
</ds:datastoreItem>
</file>

<file path=customXml/itemProps2.xml><?xml version="1.0" encoding="utf-8"?>
<ds:datastoreItem xmlns:ds="http://schemas.openxmlformats.org/officeDocument/2006/customXml" ds:itemID="{14EEF156-4F29-406A-8D20-1A49EB0FC6D4}"/>
</file>

<file path=customXml/itemProps3.xml><?xml version="1.0" encoding="utf-8"?>
<ds:datastoreItem xmlns:ds="http://schemas.openxmlformats.org/officeDocument/2006/customXml" ds:itemID="{F8F99F8E-D9DF-4E52-8BF2-50EADCC81AA7}"/>
</file>

<file path=customXml/itemProps4.xml><?xml version="1.0" encoding="utf-8"?>
<ds:datastoreItem xmlns:ds="http://schemas.openxmlformats.org/officeDocument/2006/customXml" ds:itemID="{40AD8D1E-9E5D-4726-9738-8EBC99D6C5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Borough of Poole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Bringing out the Best’</dc:title>
  <dc:subject>Winchelsea School</dc:subject>
  <dc:creator>scoates</dc:creator>
  <cp:lastModifiedBy>Steve Coates</cp:lastModifiedBy>
  <cp:revision>5</cp:revision>
  <cp:lastPrinted>2019-10-22T09:12:00Z</cp:lastPrinted>
  <dcterms:created xsi:type="dcterms:W3CDTF">2019-12-02T14:46:00Z</dcterms:created>
  <dcterms:modified xsi:type="dcterms:W3CDTF">2024-01-11T10:39:26Z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0x0101007A5DBA69A3701B4282FC305B61B7B3AC</vt:lpwstr>
  </property>
  <property fmtid="{D5CDD505-2E9C-101B-9397-08002B2CF9AE}" pid="3" name="MediaServiceImageTags">
    <vt:lpwstr/>
  </property>
</Properties>
</file>